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0FF9" w:rsidRDefault="00930FF9" w:rsidP="008A20CA">
      <w:pPr>
        <w:spacing w:after="112" w:line="259" w:lineRule="auto"/>
        <w:ind w:left="0" w:firstLine="0"/>
      </w:pPr>
    </w:p>
    <w:p w:rsidR="008A20CA" w:rsidRDefault="008A20CA">
      <w:pPr>
        <w:pStyle w:val="1"/>
        <w:ind w:left="712" w:right="0"/>
        <w:rPr>
          <w:sz w:val="24"/>
          <w:szCs w:val="24"/>
        </w:rPr>
      </w:pPr>
      <w:r>
        <w:rPr>
          <w:sz w:val="24"/>
          <w:szCs w:val="24"/>
        </w:rPr>
        <w:t xml:space="preserve">Фінансово-економічне обґрунтування </w:t>
      </w:r>
    </w:p>
    <w:p w:rsidR="008A20CA" w:rsidRDefault="008A20CA">
      <w:pPr>
        <w:pStyle w:val="1"/>
        <w:ind w:left="712" w:right="0"/>
        <w:rPr>
          <w:sz w:val="24"/>
          <w:szCs w:val="24"/>
        </w:rPr>
      </w:pPr>
      <w:r>
        <w:rPr>
          <w:sz w:val="24"/>
          <w:szCs w:val="24"/>
        </w:rPr>
        <w:t>прогнозу бюджету Роздільнянської міської територіальної громади</w:t>
      </w:r>
    </w:p>
    <w:p w:rsidR="008A20CA" w:rsidRDefault="008A20CA">
      <w:pPr>
        <w:pStyle w:val="1"/>
        <w:ind w:left="712" w:right="0"/>
        <w:rPr>
          <w:sz w:val="24"/>
          <w:szCs w:val="24"/>
        </w:rPr>
      </w:pPr>
      <w:r>
        <w:rPr>
          <w:sz w:val="24"/>
          <w:szCs w:val="24"/>
        </w:rPr>
        <w:t xml:space="preserve">  </w:t>
      </w:r>
    </w:p>
    <w:p w:rsidR="00930FF9" w:rsidRPr="00E40290" w:rsidRDefault="00836981">
      <w:pPr>
        <w:pStyle w:val="1"/>
        <w:ind w:left="712" w:right="0"/>
        <w:rPr>
          <w:sz w:val="24"/>
          <w:szCs w:val="24"/>
        </w:rPr>
      </w:pPr>
      <w:r w:rsidRPr="00E40290">
        <w:rPr>
          <w:sz w:val="24"/>
          <w:szCs w:val="24"/>
        </w:rPr>
        <w:t>І. Загальна частина</w:t>
      </w:r>
      <w:r w:rsidRPr="00E40290">
        <w:rPr>
          <w:b w:val="0"/>
          <w:sz w:val="24"/>
          <w:szCs w:val="24"/>
        </w:rPr>
        <w:t xml:space="preserve"> </w:t>
      </w:r>
    </w:p>
    <w:p w:rsidR="00930FF9" w:rsidRPr="00E40290" w:rsidRDefault="00836981">
      <w:pPr>
        <w:ind w:left="283" w:right="146" w:firstLine="566"/>
        <w:rPr>
          <w:sz w:val="24"/>
          <w:szCs w:val="24"/>
        </w:rPr>
      </w:pPr>
      <w:r w:rsidRPr="00E40290">
        <w:rPr>
          <w:sz w:val="24"/>
          <w:szCs w:val="24"/>
        </w:rPr>
        <w:t>Прогноз бюджету Роздільнянської міської територіальної громади         на 2022-2024 роки (далі – Прогноз) розроблено відповідно до статті 75¹</w:t>
      </w:r>
      <w:r w:rsidRPr="00E40290">
        <w:rPr>
          <w:rFonts w:ascii="Calibri" w:eastAsia="Calibri" w:hAnsi="Calibri" w:cs="Calibri"/>
          <w:sz w:val="24"/>
          <w:szCs w:val="24"/>
        </w:rPr>
        <w:t xml:space="preserve"> </w:t>
      </w:r>
      <w:r w:rsidRPr="00E40290">
        <w:rPr>
          <w:sz w:val="24"/>
          <w:szCs w:val="24"/>
        </w:rPr>
        <w:t xml:space="preserve">Бюджетного кодексу України, діючого Податкового та Бюджетного кодексів України та інших законодавчих актів, що стосуються місцевих бюджетів та міжбюджетних відносин. </w:t>
      </w:r>
    </w:p>
    <w:p w:rsidR="00930FF9" w:rsidRPr="00E40290" w:rsidRDefault="00836981">
      <w:pPr>
        <w:ind w:left="283" w:right="144" w:firstLine="566"/>
        <w:rPr>
          <w:sz w:val="24"/>
          <w:szCs w:val="24"/>
        </w:rPr>
      </w:pPr>
      <w:r w:rsidRPr="00E40290">
        <w:rPr>
          <w:sz w:val="24"/>
          <w:szCs w:val="24"/>
        </w:rPr>
        <w:t xml:space="preserve">Показники Прогнозу сформовано на підставі положень </w:t>
      </w:r>
      <w:r w:rsidRPr="004B3ADC">
        <w:rPr>
          <w:sz w:val="24"/>
          <w:szCs w:val="24"/>
        </w:rPr>
        <w:t>Бюджетної декларації</w:t>
      </w:r>
      <w:r w:rsidRPr="00E40290">
        <w:rPr>
          <w:sz w:val="24"/>
          <w:szCs w:val="24"/>
        </w:rPr>
        <w:t xml:space="preserve"> на 2022-2024 роки, основних прогнозних </w:t>
      </w:r>
      <w:proofErr w:type="spellStart"/>
      <w:r w:rsidRPr="00E40290">
        <w:rPr>
          <w:sz w:val="24"/>
          <w:szCs w:val="24"/>
        </w:rPr>
        <w:t>макропоказників</w:t>
      </w:r>
      <w:proofErr w:type="spellEnd"/>
      <w:r w:rsidRPr="00E40290">
        <w:rPr>
          <w:sz w:val="24"/>
          <w:szCs w:val="24"/>
        </w:rPr>
        <w:t xml:space="preserve"> економічного і соціального розвитку України, схваленої постановою Кабінету Міністрів України від 31 травня 2021 року № 548, а також на основі комплексного аналізу економічної ситуації, стану фінансового потенціалу, оцінки досягнутого рівня розвитку економіки і соціальної сфери міста Роздільна. Прогноз враховує </w:t>
      </w:r>
      <w:r w:rsidRPr="004B3ADC">
        <w:rPr>
          <w:sz w:val="24"/>
          <w:szCs w:val="24"/>
        </w:rPr>
        <w:t xml:space="preserve">положення Програми </w:t>
      </w:r>
      <w:r w:rsidR="004B3ADC" w:rsidRPr="004B3ADC">
        <w:rPr>
          <w:sz w:val="24"/>
          <w:szCs w:val="24"/>
        </w:rPr>
        <w:t>соціально-економічного та культурного</w:t>
      </w:r>
      <w:r w:rsidRPr="004B3ADC">
        <w:rPr>
          <w:sz w:val="24"/>
          <w:szCs w:val="24"/>
        </w:rPr>
        <w:t xml:space="preserve"> розвитку </w:t>
      </w:r>
      <w:proofErr w:type="spellStart"/>
      <w:r w:rsidRPr="004B3ADC">
        <w:rPr>
          <w:sz w:val="24"/>
          <w:szCs w:val="24"/>
        </w:rPr>
        <w:t>Роздільн</w:t>
      </w:r>
      <w:r w:rsidR="004B3ADC" w:rsidRPr="004B3ADC">
        <w:rPr>
          <w:sz w:val="24"/>
          <w:szCs w:val="24"/>
        </w:rPr>
        <w:t>ської</w:t>
      </w:r>
      <w:proofErr w:type="spellEnd"/>
      <w:r w:rsidR="004B3ADC" w:rsidRPr="004B3ADC">
        <w:rPr>
          <w:sz w:val="24"/>
          <w:szCs w:val="24"/>
        </w:rPr>
        <w:t xml:space="preserve"> міської територіальної громади</w:t>
      </w:r>
      <w:r w:rsidRPr="004B3ADC">
        <w:rPr>
          <w:sz w:val="24"/>
          <w:szCs w:val="24"/>
        </w:rPr>
        <w:t xml:space="preserve"> на 2021</w:t>
      </w:r>
      <w:r w:rsidR="004B3ADC" w:rsidRPr="004B3ADC">
        <w:rPr>
          <w:sz w:val="24"/>
          <w:szCs w:val="24"/>
        </w:rPr>
        <w:t>-2026</w:t>
      </w:r>
      <w:r w:rsidRPr="004B3ADC">
        <w:rPr>
          <w:sz w:val="24"/>
          <w:szCs w:val="24"/>
        </w:rPr>
        <w:t xml:space="preserve"> р</w:t>
      </w:r>
      <w:r w:rsidR="004B3ADC" w:rsidRPr="004B3ADC">
        <w:rPr>
          <w:sz w:val="24"/>
          <w:szCs w:val="24"/>
        </w:rPr>
        <w:t>оки</w:t>
      </w:r>
      <w:r w:rsidRPr="004B3ADC">
        <w:rPr>
          <w:sz w:val="24"/>
          <w:szCs w:val="24"/>
        </w:rPr>
        <w:t>, затвердженої рішенням Роздільнянської міської ради від 2</w:t>
      </w:r>
      <w:r w:rsidR="004B3ADC" w:rsidRPr="004B3ADC">
        <w:rPr>
          <w:sz w:val="24"/>
          <w:szCs w:val="24"/>
        </w:rPr>
        <w:t>2</w:t>
      </w:r>
      <w:r w:rsidRPr="004B3ADC">
        <w:rPr>
          <w:sz w:val="24"/>
          <w:szCs w:val="24"/>
        </w:rPr>
        <w:t xml:space="preserve"> </w:t>
      </w:r>
      <w:r w:rsidR="004B3ADC" w:rsidRPr="004B3ADC">
        <w:rPr>
          <w:sz w:val="24"/>
          <w:szCs w:val="24"/>
        </w:rPr>
        <w:t>квітня</w:t>
      </w:r>
      <w:r w:rsidRPr="004B3ADC">
        <w:rPr>
          <w:sz w:val="24"/>
          <w:szCs w:val="24"/>
        </w:rPr>
        <w:t xml:space="preserve"> 2021 року № </w:t>
      </w:r>
      <w:r w:rsidR="004B3ADC" w:rsidRPr="004B3ADC">
        <w:rPr>
          <w:sz w:val="24"/>
          <w:szCs w:val="24"/>
        </w:rPr>
        <w:t>697-</w:t>
      </w:r>
      <w:r w:rsidR="004B3ADC" w:rsidRPr="004B3ADC">
        <w:rPr>
          <w:sz w:val="24"/>
          <w:szCs w:val="24"/>
          <w:lang w:val="en-US"/>
        </w:rPr>
        <w:t>VIII</w:t>
      </w:r>
      <w:r w:rsidRPr="004B3ADC">
        <w:rPr>
          <w:sz w:val="24"/>
          <w:szCs w:val="24"/>
        </w:rPr>
        <w:t>, і місцевих</w:t>
      </w:r>
      <w:r w:rsidRPr="00E40290">
        <w:rPr>
          <w:sz w:val="24"/>
          <w:szCs w:val="24"/>
        </w:rPr>
        <w:t xml:space="preserve"> галузевих програм на відповідний період, затверджених міською радою. </w:t>
      </w:r>
    </w:p>
    <w:p w:rsidR="00930FF9" w:rsidRPr="00E40290" w:rsidRDefault="00836981">
      <w:pPr>
        <w:ind w:left="283" w:right="153" w:firstLine="566"/>
        <w:rPr>
          <w:sz w:val="24"/>
          <w:szCs w:val="24"/>
        </w:rPr>
      </w:pPr>
      <w:r w:rsidRPr="00E40290">
        <w:rPr>
          <w:sz w:val="24"/>
          <w:szCs w:val="24"/>
        </w:rPr>
        <w:t xml:space="preserve">Прогноз є стратегічним документом планування показників бюджету міської територіальної громади на середньостроковий період і основою для складання </w:t>
      </w:r>
      <w:proofErr w:type="spellStart"/>
      <w:r w:rsidRPr="00E40290">
        <w:rPr>
          <w:sz w:val="24"/>
          <w:szCs w:val="24"/>
        </w:rPr>
        <w:t>проєкту</w:t>
      </w:r>
      <w:proofErr w:type="spellEnd"/>
      <w:r w:rsidRPr="00E40290">
        <w:rPr>
          <w:sz w:val="24"/>
          <w:szCs w:val="24"/>
        </w:rPr>
        <w:t xml:space="preserve"> бюджету на 2022 рік.  </w:t>
      </w:r>
    </w:p>
    <w:p w:rsidR="00930FF9" w:rsidRPr="00E40290" w:rsidRDefault="00836981">
      <w:pPr>
        <w:ind w:left="283" w:right="143" w:firstLine="566"/>
        <w:rPr>
          <w:sz w:val="24"/>
          <w:szCs w:val="24"/>
        </w:rPr>
      </w:pPr>
      <w:r w:rsidRPr="00E40290">
        <w:rPr>
          <w:sz w:val="24"/>
          <w:szCs w:val="24"/>
        </w:rPr>
        <w:t xml:space="preserve">Мета Прогнозу полягає у формуванні послідовної та передбачуваної бюджетної політики на рівні громади шляхом створення дієвого механізму управління бюджетним процесом, встановлення зв’язку між стратегічними цілями та можливостями бюджету в середньостроковій перспективі. </w:t>
      </w:r>
    </w:p>
    <w:p w:rsidR="00930FF9" w:rsidRPr="00E40290" w:rsidRDefault="00836981">
      <w:pPr>
        <w:ind w:left="283" w:right="7" w:firstLine="566"/>
        <w:rPr>
          <w:sz w:val="24"/>
          <w:szCs w:val="24"/>
        </w:rPr>
      </w:pPr>
      <w:r w:rsidRPr="00E40290">
        <w:rPr>
          <w:sz w:val="24"/>
          <w:szCs w:val="24"/>
        </w:rPr>
        <w:t xml:space="preserve">Для досягнення мети Прогнозу планується забезпечити виконання наступних завдань: </w:t>
      </w:r>
    </w:p>
    <w:p w:rsidR="00195565" w:rsidRDefault="00836981" w:rsidP="00195565">
      <w:pPr>
        <w:pStyle w:val="a3"/>
        <w:numPr>
          <w:ilvl w:val="0"/>
          <w:numId w:val="6"/>
        </w:numPr>
        <w:ind w:right="149"/>
        <w:rPr>
          <w:sz w:val="24"/>
          <w:szCs w:val="24"/>
        </w:rPr>
      </w:pPr>
      <w:r w:rsidRPr="00195565">
        <w:rPr>
          <w:sz w:val="24"/>
          <w:szCs w:val="24"/>
        </w:rPr>
        <w:t xml:space="preserve">підвищення рівня доступності та якості публічних послуг; </w:t>
      </w:r>
    </w:p>
    <w:p w:rsidR="00195565" w:rsidRDefault="00836981" w:rsidP="00195565">
      <w:pPr>
        <w:pStyle w:val="a3"/>
        <w:numPr>
          <w:ilvl w:val="0"/>
          <w:numId w:val="6"/>
        </w:numPr>
        <w:ind w:right="149"/>
        <w:rPr>
          <w:sz w:val="24"/>
          <w:szCs w:val="24"/>
        </w:rPr>
      </w:pPr>
      <w:r w:rsidRPr="00195565">
        <w:rPr>
          <w:sz w:val="24"/>
          <w:szCs w:val="24"/>
        </w:rPr>
        <w:t xml:space="preserve">забезпечення комфортності проживання мешканців громади; </w:t>
      </w:r>
    </w:p>
    <w:p w:rsidR="00930FF9" w:rsidRPr="00691FA3" w:rsidRDefault="00836981" w:rsidP="00691FA3">
      <w:pPr>
        <w:pStyle w:val="a3"/>
        <w:numPr>
          <w:ilvl w:val="0"/>
          <w:numId w:val="6"/>
        </w:numPr>
        <w:ind w:right="149"/>
        <w:rPr>
          <w:sz w:val="24"/>
          <w:szCs w:val="24"/>
        </w:rPr>
      </w:pPr>
      <w:r w:rsidRPr="00195565">
        <w:rPr>
          <w:sz w:val="24"/>
          <w:szCs w:val="24"/>
        </w:rPr>
        <w:t xml:space="preserve">прогнозування обсягів видатків, пов’язаних із продовженням вже існуючих бюджетних програм, та визначення наявності фінансового ресурсу для планування нових бюджетних програм; </w:t>
      </w:r>
    </w:p>
    <w:p w:rsidR="00691FA3" w:rsidRDefault="00836981" w:rsidP="00836981">
      <w:pPr>
        <w:pStyle w:val="a3"/>
        <w:numPr>
          <w:ilvl w:val="0"/>
          <w:numId w:val="4"/>
        </w:numPr>
        <w:ind w:right="7"/>
        <w:rPr>
          <w:sz w:val="24"/>
          <w:szCs w:val="24"/>
        </w:rPr>
      </w:pPr>
      <w:r w:rsidRPr="00E40290">
        <w:rPr>
          <w:sz w:val="24"/>
          <w:szCs w:val="24"/>
        </w:rPr>
        <w:t xml:space="preserve">підвищення результативності та ефективності видатків бюджету;  </w:t>
      </w:r>
    </w:p>
    <w:p w:rsidR="00930FF9" w:rsidRPr="00E40290" w:rsidRDefault="00836981" w:rsidP="00836981">
      <w:pPr>
        <w:pStyle w:val="a3"/>
        <w:numPr>
          <w:ilvl w:val="0"/>
          <w:numId w:val="4"/>
        </w:numPr>
        <w:ind w:right="7"/>
        <w:rPr>
          <w:sz w:val="24"/>
          <w:szCs w:val="24"/>
        </w:rPr>
      </w:pPr>
      <w:r w:rsidRPr="00E40290">
        <w:rPr>
          <w:sz w:val="24"/>
          <w:szCs w:val="24"/>
        </w:rPr>
        <w:t xml:space="preserve">підвищення прозорості бюджетного процесу;  </w:t>
      </w:r>
    </w:p>
    <w:p w:rsidR="00836981" w:rsidRPr="00E40290" w:rsidRDefault="00836981" w:rsidP="00836981">
      <w:pPr>
        <w:pStyle w:val="2"/>
        <w:numPr>
          <w:ilvl w:val="0"/>
          <w:numId w:val="4"/>
        </w:numPr>
        <w:jc w:val="both"/>
        <w:rPr>
          <w:sz w:val="24"/>
          <w:szCs w:val="24"/>
        </w:rPr>
      </w:pPr>
      <w:r w:rsidRPr="00E40290">
        <w:rPr>
          <w:sz w:val="24"/>
          <w:szCs w:val="24"/>
        </w:rPr>
        <w:t xml:space="preserve">посилення бюджетної дисципліни та контролю за використанням  бюджетних коштів;  </w:t>
      </w:r>
    </w:p>
    <w:p w:rsidR="00930FF9" w:rsidRPr="00E40290" w:rsidRDefault="00836981" w:rsidP="00836981">
      <w:pPr>
        <w:pStyle w:val="2"/>
        <w:numPr>
          <w:ilvl w:val="0"/>
          <w:numId w:val="4"/>
        </w:numPr>
        <w:jc w:val="both"/>
        <w:rPr>
          <w:sz w:val="24"/>
          <w:szCs w:val="24"/>
        </w:rPr>
      </w:pPr>
      <w:r w:rsidRPr="00E40290">
        <w:rPr>
          <w:sz w:val="24"/>
          <w:szCs w:val="24"/>
        </w:rPr>
        <w:t xml:space="preserve">підвищення рівня відповідальності учасників бюджетного процесу. </w:t>
      </w:r>
    </w:p>
    <w:p w:rsidR="00930FF9" w:rsidRPr="00E40290" w:rsidRDefault="00836981">
      <w:pPr>
        <w:ind w:left="283" w:right="151" w:firstLine="708"/>
        <w:rPr>
          <w:sz w:val="24"/>
          <w:szCs w:val="24"/>
        </w:rPr>
      </w:pPr>
      <w:r w:rsidRPr="00E40290">
        <w:rPr>
          <w:sz w:val="24"/>
          <w:szCs w:val="24"/>
        </w:rPr>
        <w:t>Прогноз містить цілі політики</w:t>
      </w:r>
      <w:r w:rsidR="000869B4">
        <w:rPr>
          <w:sz w:val="24"/>
          <w:szCs w:val="24"/>
        </w:rPr>
        <w:t xml:space="preserve"> міської ради</w:t>
      </w:r>
      <w:r w:rsidRPr="00E40290">
        <w:rPr>
          <w:sz w:val="24"/>
          <w:szCs w:val="24"/>
        </w:rPr>
        <w:t xml:space="preserve"> у відповідній сфері діяльності, формування та/або реалізацію якої забезпечує головний розпорядник коштів бюджету міської територіальної громади, та показники їх досягнення  на 2022 – 2024 роки у межах визначених граничних показників видатків</w:t>
      </w:r>
      <w:r w:rsidR="000869B4">
        <w:rPr>
          <w:sz w:val="24"/>
          <w:szCs w:val="24"/>
        </w:rPr>
        <w:t>.</w:t>
      </w:r>
      <w:r w:rsidRPr="00E40290">
        <w:rPr>
          <w:sz w:val="24"/>
          <w:szCs w:val="24"/>
        </w:rPr>
        <w:t xml:space="preserve"> </w:t>
      </w:r>
    </w:p>
    <w:p w:rsidR="00930FF9" w:rsidRPr="00E40290" w:rsidRDefault="00836981">
      <w:pPr>
        <w:ind w:left="283" w:right="7" w:firstLine="708"/>
        <w:rPr>
          <w:sz w:val="24"/>
          <w:szCs w:val="24"/>
        </w:rPr>
      </w:pPr>
      <w:r w:rsidRPr="00E40290">
        <w:rPr>
          <w:sz w:val="24"/>
          <w:szCs w:val="24"/>
        </w:rPr>
        <w:t xml:space="preserve">Виконання прогнозних показників бюджету в середньостроковому періоді дозволить: </w:t>
      </w:r>
    </w:p>
    <w:p w:rsidR="00836981" w:rsidRPr="00691FA3" w:rsidRDefault="00836981" w:rsidP="00691FA3">
      <w:pPr>
        <w:pStyle w:val="2"/>
        <w:numPr>
          <w:ilvl w:val="0"/>
          <w:numId w:val="4"/>
        </w:numPr>
        <w:spacing w:after="0"/>
        <w:jc w:val="both"/>
        <w:rPr>
          <w:sz w:val="24"/>
          <w:szCs w:val="24"/>
        </w:rPr>
      </w:pPr>
      <w:r w:rsidRPr="00E40290">
        <w:rPr>
          <w:sz w:val="24"/>
          <w:szCs w:val="24"/>
        </w:rPr>
        <w:t xml:space="preserve">реалізувати цілі державної політики та місцевого розвитку, включаючи </w:t>
      </w:r>
      <w:r w:rsidRPr="00691FA3">
        <w:rPr>
          <w:sz w:val="24"/>
          <w:szCs w:val="24"/>
        </w:rPr>
        <w:t xml:space="preserve">покращення якості надання публічних послуг та комфортності проживання жителів громади; </w:t>
      </w:r>
    </w:p>
    <w:p w:rsidR="00836981" w:rsidRPr="00E40290" w:rsidRDefault="00836981" w:rsidP="00836981">
      <w:pPr>
        <w:pStyle w:val="a3"/>
        <w:numPr>
          <w:ilvl w:val="0"/>
          <w:numId w:val="4"/>
        </w:numPr>
        <w:ind w:right="153"/>
        <w:rPr>
          <w:sz w:val="24"/>
          <w:szCs w:val="24"/>
        </w:rPr>
      </w:pPr>
      <w:r w:rsidRPr="00E40290">
        <w:rPr>
          <w:sz w:val="24"/>
          <w:szCs w:val="24"/>
        </w:rPr>
        <w:t>забезпечити передбачуваність та послідовність бюджетної політики;</w:t>
      </w:r>
    </w:p>
    <w:p w:rsidR="00930FF9" w:rsidRPr="00E40290" w:rsidRDefault="00836981" w:rsidP="00836981">
      <w:pPr>
        <w:pStyle w:val="a3"/>
        <w:numPr>
          <w:ilvl w:val="0"/>
          <w:numId w:val="4"/>
        </w:numPr>
        <w:ind w:right="153"/>
        <w:rPr>
          <w:sz w:val="24"/>
          <w:szCs w:val="24"/>
        </w:rPr>
      </w:pPr>
      <w:r w:rsidRPr="00E40290">
        <w:rPr>
          <w:sz w:val="24"/>
          <w:szCs w:val="24"/>
        </w:rPr>
        <w:t xml:space="preserve">впровадити соціальні стандарти. </w:t>
      </w:r>
    </w:p>
    <w:p w:rsidR="00930FF9" w:rsidRPr="00E40290" w:rsidRDefault="00836981">
      <w:pPr>
        <w:ind w:left="283" w:right="150" w:firstLine="708"/>
        <w:rPr>
          <w:sz w:val="24"/>
          <w:szCs w:val="24"/>
        </w:rPr>
      </w:pPr>
      <w:r w:rsidRPr="00E40290">
        <w:rPr>
          <w:sz w:val="24"/>
          <w:szCs w:val="24"/>
        </w:rPr>
        <w:lastRenderedPageBreak/>
        <w:t>Можливими ризиками невиконання прогнозних показників можуть бути зростання тарифів на оплату кому</w:t>
      </w:r>
      <w:r w:rsidR="00E40290" w:rsidRPr="00E40290">
        <w:rPr>
          <w:sz w:val="24"/>
          <w:szCs w:val="24"/>
        </w:rPr>
        <w:t xml:space="preserve">нальних послуг та енергоносіїв </w:t>
      </w:r>
      <w:r w:rsidRPr="00E40290">
        <w:rPr>
          <w:sz w:val="24"/>
          <w:szCs w:val="24"/>
        </w:rPr>
        <w:t>у порівнянні з показниками, врахованими у Прогнозі, не</w:t>
      </w:r>
      <w:r w:rsidR="004B3ADC">
        <w:rPr>
          <w:sz w:val="24"/>
          <w:szCs w:val="24"/>
        </w:rPr>
        <w:t>виконання прогнозних показників</w:t>
      </w:r>
      <w:r w:rsidRPr="00E40290">
        <w:rPr>
          <w:sz w:val="24"/>
          <w:szCs w:val="24"/>
        </w:rPr>
        <w:t xml:space="preserve">, підвищення рівня інфляції. Заходами з мінімізації впливу фіскальних ризиків на показники бюджету є здійснення заходів з </w:t>
      </w:r>
      <w:proofErr w:type="spellStart"/>
      <w:r w:rsidRPr="00E40290">
        <w:rPr>
          <w:sz w:val="24"/>
          <w:szCs w:val="24"/>
        </w:rPr>
        <w:t>енергоощадження</w:t>
      </w:r>
      <w:proofErr w:type="spellEnd"/>
      <w:r w:rsidRPr="00E40290">
        <w:rPr>
          <w:sz w:val="24"/>
          <w:szCs w:val="24"/>
        </w:rPr>
        <w:t xml:space="preserve">, покращення адміністрування податків і зборів, зниження частки тіньової економіки, </w:t>
      </w:r>
      <w:r w:rsidRPr="00195565">
        <w:rPr>
          <w:sz w:val="24"/>
          <w:szCs w:val="24"/>
        </w:rPr>
        <w:t>підвищення інвестиційної привабливості громади.</w:t>
      </w:r>
      <w:r w:rsidRPr="00E40290">
        <w:rPr>
          <w:sz w:val="24"/>
          <w:szCs w:val="24"/>
        </w:rPr>
        <w:t xml:space="preserve"> </w:t>
      </w:r>
    </w:p>
    <w:p w:rsidR="00930FF9" w:rsidRPr="00E40290" w:rsidRDefault="00836981">
      <w:pPr>
        <w:spacing w:after="36" w:line="259" w:lineRule="auto"/>
        <w:ind w:left="991" w:firstLine="0"/>
        <w:jc w:val="left"/>
        <w:rPr>
          <w:sz w:val="24"/>
          <w:szCs w:val="24"/>
        </w:rPr>
      </w:pPr>
      <w:r w:rsidRPr="00E40290">
        <w:rPr>
          <w:sz w:val="24"/>
          <w:szCs w:val="24"/>
        </w:rPr>
        <w:t xml:space="preserve"> </w:t>
      </w:r>
    </w:p>
    <w:p w:rsidR="00930FF9" w:rsidRPr="00E40290" w:rsidRDefault="00836981">
      <w:pPr>
        <w:pStyle w:val="1"/>
        <w:spacing w:after="4" w:line="269" w:lineRule="auto"/>
        <w:ind w:left="283" w:right="0" w:firstLine="566"/>
        <w:jc w:val="left"/>
        <w:rPr>
          <w:sz w:val="24"/>
          <w:szCs w:val="24"/>
        </w:rPr>
      </w:pPr>
      <w:r w:rsidRPr="00E40290">
        <w:rPr>
          <w:sz w:val="24"/>
          <w:szCs w:val="24"/>
        </w:rPr>
        <w:t>ІІ. Основні прогнозні показники економічного та соціального розвитку</w:t>
      </w:r>
      <w:r w:rsidRPr="00E40290">
        <w:rPr>
          <w:b w:val="0"/>
          <w:sz w:val="24"/>
          <w:szCs w:val="24"/>
        </w:rPr>
        <w:t xml:space="preserve"> </w:t>
      </w:r>
    </w:p>
    <w:p w:rsidR="00930FF9" w:rsidRDefault="00836981" w:rsidP="000869B4">
      <w:pPr>
        <w:ind w:left="283" w:right="149" w:firstLine="566"/>
        <w:rPr>
          <w:sz w:val="24"/>
          <w:szCs w:val="24"/>
        </w:rPr>
      </w:pPr>
      <w:r w:rsidRPr="00E40290">
        <w:rPr>
          <w:sz w:val="24"/>
          <w:szCs w:val="24"/>
        </w:rPr>
        <w:t>Стратегічно важливим для розвитку економіки</w:t>
      </w:r>
      <w:r w:rsidR="00E40290">
        <w:rPr>
          <w:sz w:val="24"/>
          <w:szCs w:val="24"/>
        </w:rPr>
        <w:t xml:space="preserve"> громади</w:t>
      </w:r>
      <w:r w:rsidRPr="00E40290">
        <w:rPr>
          <w:sz w:val="24"/>
          <w:szCs w:val="24"/>
        </w:rPr>
        <w:t>, наповнення місцевого бюджету, забезпечення зайнятості населення є діяльність промислових підприємств,</w:t>
      </w:r>
      <w:r w:rsidR="000869B4">
        <w:rPr>
          <w:sz w:val="24"/>
          <w:szCs w:val="24"/>
        </w:rPr>
        <w:t xml:space="preserve"> підприємств</w:t>
      </w:r>
      <w:r w:rsidRPr="00E40290">
        <w:rPr>
          <w:sz w:val="24"/>
          <w:szCs w:val="24"/>
        </w:rPr>
        <w:t xml:space="preserve"> </w:t>
      </w:r>
      <w:r w:rsidR="00E40290">
        <w:rPr>
          <w:sz w:val="24"/>
          <w:szCs w:val="24"/>
        </w:rPr>
        <w:t>харчової промисловості, сільського господарства</w:t>
      </w:r>
      <w:r w:rsidRPr="00E40290">
        <w:rPr>
          <w:sz w:val="24"/>
          <w:szCs w:val="24"/>
        </w:rPr>
        <w:t>, якими забезпечується значний обсяг</w:t>
      </w:r>
      <w:r w:rsidR="00E40290">
        <w:rPr>
          <w:sz w:val="24"/>
          <w:szCs w:val="24"/>
        </w:rPr>
        <w:t xml:space="preserve"> надходжень</w:t>
      </w:r>
      <w:r w:rsidR="000869B4">
        <w:rPr>
          <w:sz w:val="24"/>
          <w:szCs w:val="24"/>
        </w:rPr>
        <w:t xml:space="preserve"> податків та зборів</w:t>
      </w:r>
      <w:r w:rsidR="00AF479A">
        <w:rPr>
          <w:sz w:val="24"/>
          <w:szCs w:val="24"/>
        </w:rPr>
        <w:t>.</w:t>
      </w:r>
    </w:p>
    <w:p w:rsidR="000869B4" w:rsidRDefault="000869B4" w:rsidP="000869B4">
      <w:pPr>
        <w:ind w:left="283" w:right="149" w:firstLine="566"/>
        <w:rPr>
          <w:sz w:val="24"/>
          <w:szCs w:val="24"/>
        </w:rPr>
      </w:pPr>
    </w:p>
    <w:p w:rsidR="000869B4" w:rsidRPr="00195565" w:rsidRDefault="000869B4" w:rsidP="000869B4">
      <w:pPr>
        <w:pStyle w:val="1"/>
        <w:spacing w:after="4" w:line="269" w:lineRule="auto"/>
        <w:ind w:left="561" w:right="0"/>
        <w:jc w:val="left"/>
        <w:rPr>
          <w:sz w:val="24"/>
          <w:szCs w:val="24"/>
        </w:rPr>
      </w:pPr>
      <w:r>
        <w:rPr>
          <w:sz w:val="24"/>
          <w:szCs w:val="24"/>
        </w:rPr>
        <w:t xml:space="preserve">      </w:t>
      </w:r>
      <w:r w:rsidRPr="00195565">
        <w:rPr>
          <w:sz w:val="24"/>
          <w:szCs w:val="24"/>
        </w:rPr>
        <w:t>ІІІ. Загальні показники бюджету</w:t>
      </w:r>
      <w:r w:rsidRPr="00195565">
        <w:rPr>
          <w:b w:val="0"/>
          <w:sz w:val="24"/>
          <w:szCs w:val="24"/>
        </w:rPr>
        <w:t xml:space="preserve"> </w:t>
      </w:r>
    </w:p>
    <w:p w:rsidR="000869B4" w:rsidRPr="00195565" w:rsidRDefault="000869B4" w:rsidP="000869B4">
      <w:pPr>
        <w:ind w:left="-15" w:right="7" w:firstLine="566"/>
        <w:rPr>
          <w:sz w:val="24"/>
          <w:szCs w:val="24"/>
        </w:rPr>
      </w:pPr>
      <w:r w:rsidRPr="00195565">
        <w:rPr>
          <w:sz w:val="24"/>
          <w:szCs w:val="24"/>
        </w:rPr>
        <w:t>Прогноз бюджету на 2022-2024 роки включає прогнозні показники  бюджету громади за основними видами до</w:t>
      </w:r>
      <w:r w:rsidR="00AF479A">
        <w:rPr>
          <w:sz w:val="24"/>
          <w:szCs w:val="24"/>
        </w:rPr>
        <w:t>ходів, фінансування, видатків</w:t>
      </w:r>
      <w:r w:rsidRPr="00195565">
        <w:rPr>
          <w:sz w:val="24"/>
          <w:szCs w:val="24"/>
        </w:rPr>
        <w:t xml:space="preserve">, а також прогнозні показники за бюджетними програмами, які забезпечують протягом декількох років виконання інвестиційних </w:t>
      </w:r>
      <w:proofErr w:type="spellStart"/>
      <w:r w:rsidRPr="00195565">
        <w:rPr>
          <w:sz w:val="24"/>
          <w:szCs w:val="24"/>
        </w:rPr>
        <w:t>проєктів</w:t>
      </w:r>
      <w:proofErr w:type="spellEnd"/>
      <w:r w:rsidRPr="00195565">
        <w:rPr>
          <w:sz w:val="24"/>
          <w:szCs w:val="24"/>
        </w:rPr>
        <w:t xml:space="preserve">. </w:t>
      </w:r>
    </w:p>
    <w:p w:rsidR="000869B4" w:rsidRPr="00195565" w:rsidRDefault="000869B4" w:rsidP="000869B4">
      <w:pPr>
        <w:ind w:left="-15" w:right="7" w:firstLine="566"/>
        <w:rPr>
          <w:sz w:val="24"/>
          <w:szCs w:val="24"/>
        </w:rPr>
      </w:pPr>
      <w:r w:rsidRPr="00195565">
        <w:rPr>
          <w:sz w:val="24"/>
          <w:szCs w:val="24"/>
        </w:rPr>
        <w:t xml:space="preserve">Зазначені показники є основою для складання головними розпорядниками бюджетних коштів планів своєї діяльності, місцевих програм та формування показників </w:t>
      </w:r>
      <w:proofErr w:type="spellStart"/>
      <w:r w:rsidRPr="00195565">
        <w:rPr>
          <w:sz w:val="24"/>
          <w:szCs w:val="24"/>
        </w:rPr>
        <w:t>проєкту</w:t>
      </w:r>
      <w:proofErr w:type="spellEnd"/>
      <w:r w:rsidRPr="00195565">
        <w:rPr>
          <w:sz w:val="24"/>
          <w:szCs w:val="24"/>
        </w:rPr>
        <w:t xml:space="preserve"> бюджету міської територіальної громади на 2022 рік. Формування </w:t>
      </w:r>
      <w:proofErr w:type="spellStart"/>
      <w:r w:rsidRPr="00195565">
        <w:rPr>
          <w:sz w:val="24"/>
          <w:szCs w:val="24"/>
        </w:rPr>
        <w:t>проєкту</w:t>
      </w:r>
      <w:proofErr w:type="spellEnd"/>
      <w:r w:rsidRPr="00195565">
        <w:rPr>
          <w:sz w:val="24"/>
          <w:szCs w:val="24"/>
        </w:rPr>
        <w:t xml:space="preserve"> бюджету на відповідний рік здійснюватиметься з урахуванням змін основних прогнозних показників економічного і соціального розвитку міста, а також змін у нормативно-правовій базі. </w:t>
      </w:r>
    </w:p>
    <w:p w:rsidR="000869B4" w:rsidRDefault="000869B4" w:rsidP="000869B4">
      <w:pPr>
        <w:spacing w:after="42" w:line="248" w:lineRule="auto"/>
        <w:ind w:right="6"/>
        <w:rPr>
          <w:sz w:val="24"/>
          <w:szCs w:val="24"/>
        </w:rPr>
      </w:pPr>
      <w:r>
        <w:rPr>
          <w:sz w:val="24"/>
          <w:szCs w:val="24"/>
        </w:rPr>
        <w:t xml:space="preserve">   </w:t>
      </w:r>
      <w:r w:rsidRPr="00195565">
        <w:rPr>
          <w:sz w:val="24"/>
          <w:szCs w:val="24"/>
        </w:rPr>
        <w:t xml:space="preserve">Обсяг ресурсу бюджету Роздільнянської міської територіальної громади на 2022-2024 роки прогнозується в обсягах 319,6 млн грн, 341,2 млн грн та 361,6 млн грн відповідно. У співставних умовах середньорічний темп росту надходжень та витрат складає </w:t>
      </w:r>
      <w:r w:rsidR="00AF479A" w:rsidRPr="00AF479A">
        <w:rPr>
          <w:sz w:val="24"/>
          <w:szCs w:val="24"/>
        </w:rPr>
        <w:t>13</w:t>
      </w:r>
      <w:r w:rsidRPr="00AF479A">
        <w:rPr>
          <w:sz w:val="24"/>
          <w:szCs w:val="24"/>
        </w:rPr>
        <w:t xml:space="preserve"> %</w:t>
      </w:r>
      <w:r w:rsidRPr="00195565">
        <w:rPr>
          <w:sz w:val="24"/>
          <w:szCs w:val="24"/>
        </w:rPr>
        <w:t xml:space="preserve">. Загальні показники надходжень до бюджету та граничні показники видатків бюджету та надання кредитів з бюджету у розрізі років середньострокового періоду наведені </w:t>
      </w:r>
      <w:r w:rsidR="00AF479A">
        <w:rPr>
          <w:sz w:val="24"/>
          <w:szCs w:val="24"/>
        </w:rPr>
        <w:t xml:space="preserve">у додатку 1 та додатку </w:t>
      </w:r>
      <w:r w:rsidRPr="000869B4">
        <w:rPr>
          <w:sz w:val="24"/>
          <w:szCs w:val="24"/>
        </w:rPr>
        <w:t>6 до</w:t>
      </w:r>
      <w:r w:rsidRPr="00195565">
        <w:rPr>
          <w:sz w:val="24"/>
          <w:szCs w:val="24"/>
        </w:rPr>
        <w:t xml:space="preserve"> </w:t>
      </w:r>
      <w:proofErr w:type="spellStart"/>
      <w:r w:rsidRPr="00195565">
        <w:rPr>
          <w:sz w:val="24"/>
          <w:szCs w:val="24"/>
        </w:rPr>
        <w:t>проєкту</w:t>
      </w:r>
      <w:proofErr w:type="spellEnd"/>
      <w:r w:rsidRPr="00195565">
        <w:rPr>
          <w:sz w:val="24"/>
          <w:szCs w:val="24"/>
        </w:rPr>
        <w:t xml:space="preserve"> прогнозу бюджету. </w:t>
      </w:r>
    </w:p>
    <w:p w:rsidR="000869B4" w:rsidRDefault="000869B4" w:rsidP="000869B4">
      <w:pPr>
        <w:spacing w:after="42" w:line="248" w:lineRule="auto"/>
        <w:ind w:right="6"/>
        <w:rPr>
          <w:sz w:val="24"/>
          <w:szCs w:val="24"/>
        </w:rPr>
      </w:pPr>
    </w:p>
    <w:p w:rsidR="000869B4" w:rsidRPr="00195565" w:rsidRDefault="000869B4" w:rsidP="000869B4">
      <w:pPr>
        <w:pStyle w:val="1"/>
        <w:spacing w:after="4" w:line="269" w:lineRule="auto"/>
        <w:ind w:left="561" w:right="0"/>
        <w:jc w:val="left"/>
        <w:rPr>
          <w:sz w:val="24"/>
          <w:szCs w:val="24"/>
        </w:rPr>
      </w:pPr>
      <w:r w:rsidRPr="00195565">
        <w:rPr>
          <w:sz w:val="24"/>
          <w:szCs w:val="24"/>
        </w:rPr>
        <w:t xml:space="preserve">ІV. Показники доходів бюджету </w:t>
      </w:r>
      <w:r w:rsidRPr="00195565">
        <w:rPr>
          <w:b w:val="0"/>
          <w:sz w:val="24"/>
          <w:szCs w:val="24"/>
        </w:rPr>
        <w:t xml:space="preserve"> </w:t>
      </w:r>
    </w:p>
    <w:p w:rsidR="000869B4" w:rsidRPr="00195565" w:rsidRDefault="000869B4" w:rsidP="000869B4">
      <w:pPr>
        <w:ind w:left="-15" w:right="7" w:firstLine="566"/>
        <w:rPr>
          <w:sz w:val="24"/>
          <w:szCs w:val="24"/>
        </w:rPr>
      </w:pPr>
      <w:r w:rsidRPr="00195565">
        <w:rPr>
          <w:sz w:val="24"/>
          <w:szCs w:val="24"/>
        </w:rPr>
        <w:t xml:space="preserve">Прогноз дохідної частини бюджету громади розроблено відповідно до норм бюджетно-податкового законодавства, основних прогнозних </w:t>
      </w:r>
      <w:proofErr w:type="spellStart"/>
      <w:r w:rsidRPr="00195565">
        <w:rPr>
          <w:sz w:val="24"/>
          <w:szCs w:val="24"/>
        </w:rPr>
        <w:t>макропоказників</w:t>
      </w:r>
      <w:proofErr w:type="spellEnd"/>
      <w:r w:rsidRPr="00195565">
        <w:rPr>
          <w:sz w:val="24"/>
          <w:szCs w:val="24"/>
        </w:rPr>
        <w:t xml:space="preserve"> економічного і соціального розвитку України та міста, особливостей податкової політики, передбачених </w:t>
      </w:r>
      <w:r w:rsidRPr="00AF479A">
        <w:rPr>
          <w:sz w:val="24"/>
          <w:szCs w:val="24"/>
        </w:rPr>
        <w:t>Бюджетною декларацією</w:t>
      </w:r>
      <w:r w:rsidRPr="00195565">
        <w:rPr>
          <w:sz w:val="24"/>
          <w:szCs w:val="24"/>
        </w:rPr>
        <w:t xml:space="preserve"> на 2022-2024 роки, положень нормативно-правових актів міської ради про встановлення місцевих податків і зборів. </w:t>
      </w:r>
    </w:p>
    <w:p w:rsidR="000869B4" w:rsidRPr="00195565" w:rsidRDefault="000869B4" w:rsidP="000869B4">
      <w:pPr>
        <w:ind w:left="-15" w:right="7" w:firstLine="566"/>
        <w:rPr>
          <w:sz w:val="24"/>
          <w:szCs w:val="24"/>
        </w:rPr>
      </w:pPr>
      <w:r w:rsidRPr="00195565">
        <w:rPr>
          <w:sz w:val="24"/>
          <w:szCs w:val="24"/>
        </w:rPr>
        <w:t xml:space="preserve">З метою розширення податкової бази та залучення додаткових надходжень до бюджету громади визначено такі пріоритетні завдання: </w:t>
      </w:r>
    </w:p>
    <w:p w:rsidR="000869B4" w:rsidRPr="00691FA3" w:rsidRDefault="000869B4" w:rsidP="000869B4">
      <w:pPr>
        <w:pStyle w:val="a3"/>
        <w:numPr>
          <w:ilvl w:val="0"/>
          <w:numId w:val="4"/>
        </w:numPr>
        <w:tabs>
          <w:tab w:val="center" w:pos="1127"/>
          <w:tab w:val="center" w:pos="2524"/>
          <w:tab w:val="center" w:pos="4656"/>
          <w:tab w:val="center" w:pos="7032"/>
          <w:tab w:val="right" w:pos="9653"/>
        </w:tabs>
        <w:spacing w:after="42" w:line="248" w:lineRule="auto"/>
        <w:jc w:val="left"/>
        <w:rPr>
          <w:sz w:val="24"/>
          <w:szCs w:val="24"/>
        </w:rPr>
      </w:pPr>
      <w:r w:rsidRPr="00195565">
        <w:rPr>
          <w:sz w:val="24"/>
          <w:szCs w:val="24"/>
        </w:rPr>
        <w:t>поліпшення економічних, правових та ор</w:t>
      </w:r>
      <w:r>
        <w:rPr>
          <w:sz w:val="24"/>
          <w:szCs w:val="24"/>
        </w:rPr>
        <w:t xml:space="preserve">ганізаційних умов для залучення </w:t>
      </w:r>
      <w:r w:rsidRPr="00691FA3">
        <w:rPr>
          <w:sz w:val="24"/>
          <w:szCs w:val="24"/>
        </w:rPr>
        <w:t xml:space="preserve">інвестиційних ресурсів та задіяння земельного потенціалу громади;   </w:t>
      </w:r>
    </w:p>
    <w:p w:rsidR="000869B4" w:rsidRPr="000869B4" w:rsidRDefault="000869B4" w:rsidP="000869B4">
      <w:pPr>
        <w:pStyle w:val="a3"/>
        <w:numPr>
          <w:ilvl w:val="0"/>
          <w:numId w:val="4"/>
        </w:numPr>
        <w:spacing w:after="42" w:line="248" w:lineRule="auto"/>
        <w:ind w:right="6"/>
        <w:rPr>
          <w:sz w:val="24"/>
          <w:szCs w:val="24"/>
        </w:rPr>
      </w:pPr>
      <w:r w:rsidRPr="00195565">
        <w:rPr>
          <w:sz w:val="24"/>
          <w:szCs w:val="24"/>
        </w:rPr>
        <w:t xml:space="preserve">впровадження заходів, спрямованих на дерегуляцію підприємницької </w:t>
      </w:r>
      <w:r w:rsidRPr="000869B4">
        <w:rPr>
          <w:sz w:val="24"/>
          <w:szCs w:val="24"/>
        </w:rPr>
        <w:t xml:space="preserve">діяльності, поліпшення бізнес-клімату. </w:t>
      </w:r>
    </w:p>
    <w:p w:rsidR="000869B4" w:rsidRPr="00195565" w:rsidRDefault="000869B4" w:rsidP="000869B4">
      <w:pPr>
        <w:ind w:left="-15" w:right="7" w:firstLine="566"/>
        <w:rPr>
          <w:sz w:val="24"/>
          <w:szCs w:val="24"/>
        </w:rPr>
      </w:pPr>
      <w:r w:rsidRPr="00195565">
        <w:rPr>
          <w:sz w:val="24"/>
          <w:szCs w:val="24"/>
        </w:rPr>
        <w:t xml:space="preserve">Для виконання пріоритетних завдань передбачається здійснити наступні заходи: </w:t>
      </w:r>
    </w:p>
    <w:p w:rsidR="000869B4" w:rsidRPr="00195565" w:rsidRDefault="000869B4" w:rsidP="000869B4">
      <w:pPr>
        <w:pStyle w:val="a3"/>
        <w:numPr>
          <w:ilvl w:val="0"/>
          <w:numId w:val="4"/>
        </w:numPr>
        <w:spacing w:after="42" w:line="248" w:lineRule="auto"/>
        <w:ind w:right="6"/>
        <w:rPr>
          <w:sz w:val="24"/>
          <w:szCs w:val="24"/>
        </w:rPr>
      </w:pPr>
      <w:r w:rsidRPr="00195565">
        <w:rPr>
          <w:sz w:val="24"/>
          <w:szCs w:val="24"/>
        </w:rPr>
        <w:t xml:space="preserve"> провести в установленому порядку перевірки фінансово-господарської діяльності суб’єктів господарювання щодо дотримання норм законодавства в частині оплати праці у розмірі не менше мінімальної заробітної плати. Очікуваний результат – підвищення рівня зайнятості </w:t>
      </w:r>
      <w:r w:rsidRPr="00195565">
        <w:rPr>
          <w:sz w:val="24"/>
          <w:szCs w:val="24"/>
        </w:rPr>
        <w:lastRenderedPageBreak/>
        <w:t xml:space="preserve">та соціального забезпечення населення, зростання надходжень податку на доходи фізичних осіб; </w:t>
      </w:r>
    </w:p>
    <w:p w:rsidR="000869B4" w:rsidRPr="00195565" w:rsidRDefault="000869B4" w:rsidP="000869B4">
      <w:pPr>
        <w:pStyle w:val="a3"/>
        <w:numPr>
          <w:ilvl w:val="0"/>
          <w:numId w:val="4"/>
        </w:numPr>
        <w:spacing w:after="42" w:line="248" w:lineRule="auto"/>
        <w:ind w:right="6"/>
        <w:rPr>
          <w:sz w:val="24"/>
          <w:szCs w:val="24"/>
        </w:rPr>
      </w:pPr>
      <w:r>
        <w:rPr>
          <w:sz w:val="24"/>
          <w:szCs w:val="24"/>
        </w:rPr>
        <w:t xml:space="preserve">щорічне </w:t>
      </w:r>
      <w:r w:rsidRPr="00195565">
        <w:rPr>
          <w:sz w:val="24"/>
          <w:szCs w:val="24"/>
        </w:rPr>
        <w:t>прове</w:t>
      </w:r>
      <w:r>
        <w:rPr>
          <w:sz w:val="24"/>
          <w:szCs w:val="24"/>
        </w:rPr>
        <w:t>дення</w:t>
      </w:r>
      <w:r w:rsidR="00053AE5">
        <w:rPr>
          <w:sz w:val="24"/>
          <w:szCs w:val="24"/>
        </w:rPr>
        <w:t xml:space="preserve"> інвентаризації</w:t>
      </w:r>
      <w:r w:rsidRPr="00195565">
        <w:rPr>
          <w:sz w:val="24"/>
          <w:szCs w:val="24"/>
        </w:rPr>
        <w:t xml:space="preserve"> земельних ділянок</w:t>
      </w:r>
      <w:r w:rsidR="00053AE5">
        <w:rPr>
          <w:sz w:val="24"/>
          <w:szCs w:val="24"/>
        </w:rPr>
        <w:t xml:space="preserve"> та</w:t>
      </w:r>
      <w:r w:rsidRPr="00195565">
        <w:rPr>
          <w:sz w:val="24"/>
          <w:szCs w:val="24"/>
        </w:rPr>
        <w:t xml:space="preserve"> перегляд укладених договорів оренди земельних ділянок на предмет відповідності розміру орендної плати нормам Податкового кодексу України, що забезпечить задіяння земельного потенціалу громади для залучення інвестицій, збільшення надходжень плати за землю; </w:t>
      </w:r>
    </w:p>
    <w:p w:rsidR="000869B4" w:rsidRPr="00195565" w:rsidRDefault="000869B4" w:rsidP="000869B4">
      <w:pPr>
        <w:pStyle w:val="a3"/>
        <w:numPr>
          <w:ilvl w:val="0"/>
          <w:numId w:val="4"/>
        </w:numPr>
        <w:spacing w:after="42" w:line="248" w:lineRule="auto"/>
        <w:ind w:right="6"/>
        <w:rPr>
          <w:sz w:val="24"/>
          <w:szCs w:val="24"/>
        </w:rPr>
      </w:pPr>
      <w:r w:rsidRPr="00195565">
        <w:rPr>
          <w:sz w:val="24"/>
          <w:szCs w:val="24"/>
        </w:rPr>
        <w:t>організація реєстрації фізичних осіб-підприємців у доступній формі та у найкоротші терміни, що очікувано розширить сфери діяльності малого бізнесу, збільшить надходження єдиного податку;</w:t>
      </w:r>
    </w:p>
    <w:p w:rsidR="000869B4" w:rsidRPr="00691FA3" w:rsidRDefault="000869B4" w:rsidP="000869B4">
      <w:pPr>
        <w:pStyle w:val="a3"/>
        <w:numPr>
          <w:ilvl w:val="0"/>
          <w:numId w:val="4"/>
        </w:numPr>
        <w:spacing w:after="42" w:line="248" w:lineRule="auto"/>
        <w:ind w:right="6"/>
        <w:rPr>
          <w:sz w:val="24"/>
          <w:szCs w:val="24"/>
        </w:rPr>
      </w:pPr>
      <w:r w:rsidRPr="00195565">
        <w:rPr>
          <w:sz w:val="24"/>
          <w:szCs w:val="24"/>
        </w:rPr>
        <w:t xml:space="preserve"> проводити моніторинг податкового боргу платників податків до бюджету </w:t>
      </w:r>
      <w:r w:rsidRPr="00691FA3">
        <w:rPr>
          <w:sz w:val="24"/>
          <w:szCs w:val="24"/>
        </w:rPr>
        <w:t xml:space="preserve">та провести претензійно-позовну роботу щодо його зменшення. </w:t>
      </w:r>
    </w:p>
    <w:p w:rsidR="000869B4" w:rsidRPr="00195565" w:rsidRDefault="000869B4" w:rsidP="00053AE5">
      <w:pPr>
        <w:pStyle w:val="2"/>
        <w:tabs>
          <w:tab w:val="center" w:pos="1179"/>
          <w:tab w:val="center" w:pos="2822"/>
          <w:tab w:val="center" w:pos="4899"/>
          <w:tab w:val="center" w:pos="7060"/>
          <w:tab w:val="center" w:pos="8314"/>
          <w:tab w:val="right" w:pos="9653"/>
        </w:tabs>
        <w:spacing w:after="0"/>
        <w:ind w:left="0" w:right="-8" w:firstLine="0"/>
        <w:jc w:val="left"/>
        <w:rPr>
          <w:sz w:val="24"/>
          <w:szCs w:val="24"/>
        </w:rPr>
      </w:pPr>
      <w:r w:rsidRPr="00195565">
        <w:rPr>
          <w:rFonts w:ascii="Calibri" w:eastAsia="Calibri" w:hAnsi="Calibri" w:cs="Calibri"/>
          <w:sz w:val="24"/>
          <w:szCs w:val="24"/>
        </w:rPr>
        <w:tab/>
      </w:r>
      <w:r w:rsidR="00053AE5">
        <w:rPr>
          <w:sz w:val="24"/>
          <w:szCs w:val="24"/>
        </w:rPr>
        <w:t xml:space="preserve">Прогнозні  </w:t>
      </w:r>
      <w:r w:rsidRPr="00195565">
        <w:rPr>
          <w:sz w:val="24"/>
          <w:szCs w:val="24"/>
        </w:rPr>
        <w:t xml:space="preserve">показники </w:t>
      </w:r>
      <w:r w:rsidRPr="00195565">
        <w:rPr>
          <w:sz w:val="24"/>
          <w:szCs w:val="24"/>
        </w:rPr>
        <w:tab/>
        <w:t xml:space="preserve">доходів бюджету </w:t>
      </w:r>
      <w:r w:rsidRPr="00195565">
        <w:rPr>
          <w:sz w:val="24"/>
          <w:szCs w:val="24"/>
        </w:rPr>
        <w:tab/>
        <w:t>сформовані на</w:t>
      </w:r>
      <w:r w:rsidR="00053AE5">
        <w:rPr>
          <w:sz w:val="24"/>
          <w:szCs w:val="24"/>
        </w:rPr>
        <w:t xml:space="preserve"> </w:t>
      </w:r>
      <w:r w:rsidRPr="00195565">
        <w:rPr>
          <w:sz w:val="24"/>
          <w:szCs w:val="24"/>
        </w:rPr>
        <w:t xml:space="preserve">основі існуючої податкової бази та реалізації пріоритетних завдань із розширення її потенціалу. Показники доходів бюджету громади наведені в </w:t>
      </w:r>
      <w:r w:rsidRPr="00053AE5">
        <w:rPr>
          <w:sz w:val="24"/>
          <w:szCs w:val="24"/>
        </w:rPr>
        <w:t>додатку 2</w:t>
      </w:r>
      <w:r w:rsidRPr="00195565">
        <w:rPr>
          <w:sz w:val="24"/>
          <w:szCs w:val="24"/>
        </w:rPr>
        <w:t xml:space="preserve"> до прогнозу бюджету. </w:t>
      </w:r>
    </w:p>
    <w:p w:rsidR="000869B4" w:rsidRPr="00AF479A" w:rsidRDefault="000869B4" w:rsidP="000869B4">
      <w:pPr>
        <w:ind w:left="-15" w:right="7" w:firstLine="566"/>
        <w:rPr>
          <w:sz w:val="24"/>
          <w:szCs w:val="24"/>
        </w:rPr>
      </w:pPr>
      <w:r w:rsidRPr="00AF479A">
        <w:rPr>
          <w:sz w:val="24"/>
          <w:szCs w:val="24"/>
        </w:rPr>
        <w:t>В структурі доходів податкові та неподаткові надходження</w:t>
      </w:r>
      <w:r w:rsidR="00053AE5" w:rsidRPr="00AF479A">
        <w:rPr>
          <w:sz w:val="24"/>
          <w:szCs w:val="24"/>
        </w:rPr>
        <w:t xml:space="preserve"> складають</w:t>
      </w:r>
      <w:r w:rsidRPr="00AF479A">
        <w:rPr>
          <w:sz w:val="24"/>
          <w:szCs w:val="24"/>
        </w:rPr>
        <w:t xml:space="preserve"> – майже </w:t>
      </w:r>
      <w:r w:rsidR="00AF479A" w:rsidRPr="00AF479A">
        <w:rPr>
          <w:sz w:val="24"/>
          <w:szCs w:val="24"/>
        </w:rPr>
        <w:t>52</w:t>
      </w:r>
      <w:r w:rsidR="00F331D4" w:rsidRPr="00AF479A">
        <w:rPr>
          <w:sz w:val="24"/>
          <w:szCs w:val="24"/>
        </w:rPr>
        <w:t xml:space="preserve">%; міжбюджетні трансферти – </w:t>
      </w:r>
      <w:r w:rsidR="00AF479A" w:rsidRPr="00AF479A">
        <w:rPr>
          <w:sz w:val="24"/>
          <w:szCs w:val="24"/>
        </w:rPr>
        <w:t>близько 48</w:t>
      </w:r>
      <w:r w:rsidRPr="00AF479A">
        <w:rPr>
          <w:sz w:val="24"/>
          <w:szCs w:val="24"/>
        </w:rPr>
        <w:t xml:space="preserve"> %.  </w:t>
      </w:r>
    </w:p>
    <w:p w:rsidR="000869B4" w:rsidRPr="00195565" w:rsidRDefault="000869B4" w:rsidP="000869B4">
      <w:pPr>
        <w:ind w:left="-15" w:right="7" w:firstLine="566"/>
        <w:rPr>
          <w:sz w:val="24"/>
          <w:szCs w:val="24"/>
        </w:rPr>
      </w:pPr>
      <w:r w:rsidRPr="00AF479A">
        <w:rPr>
          <w:sz w:val="24"/>
          <w:szCs w:val="24"/>
        </w:rPr>
        <w:t>Основним джерелом формування</w:t>
      </w:r>
      <w:r w:rsidRPr="00195565">
        <w:rPr>
          <w:sz w:val="24"/>
          <w:szCs w:val="24"/>
        </w:rPr>
        <w:t xml:space="preserve"> до</w:t>
      </w:r>
      <w:r w:rsidR="00F331D4">
        <w:rPr>
          <w:sz w:val="24"/>
          <w:szCs w:val="24"/>
        </w:rPr>
        <w:t xml:space="preserve">хідної частини бюджету громади є </w:t>
      </w:r>
      <w:r w:rsidRPr="00195565">
        <w:rPr>
          <w:sz w:val="24"/>
          <w:szCs w:val="24"/>
        </w:rPr>
        <w:t xml:space="preserve">податок на доходи фізичних осіб, що сплачується податковими агентами із доходів платника податку у вигляді заробітної плати, та податок на доходи фізичних осіб з грошового забезпечення, грошових винагород, одержаних військовослужбовцями, та інших виплат. Прогноз надходжень з податку на доходи фізичних осіб розраховано відповідно до єдиної ставки (18 %) оподаткування доходів фізичних осіб, сталого підвищення мінімальної заробітної плати та прожиткового мінімуму, подальшого зростання середньомісячної заробітної плати найманих працівників шляхом збільшення продуктивності праці, легалізації виплати заробітної плати. </w:t>
      </w:r>
      <w:r w:rsidRPr="00F331D4">
        <w:rPr>
          <w:sz w:val="24"/>
          <w:szCs w:val="24"/>
        </w:rPr>
        <w:t>Темпи росту податку на доходи фізичних осіб прогнозуються у 2022 році на рівні 5,0%, у 2023 році – на 4,0% та у 2024 році – на 4,0%.</w:t>
      </w:r>
      <w:r w:rsidRPr="00195565">
        <w:rPr>
          <w:sz w:val="24"/>
          <w:szCs w:val="24"/>
        </w:rPr>
        <w:t xml:space="preserve"> </w:t>
      </w:r>
    </w:p>
    <w:p w:rsidR="000869B4" w:rsidRPr="00195565" w:rsidRDefault="00F331D4" w:rsidP="000869B4">
      <w:pPr>
        <w:ind w:left="-15" w:right="7" w:firstLine="566"/>
        <w:rPr>
          <w:sz w:val="24"/>
          <w:szCs w:val="24"/>
        </w:rPr>
      </w:pPr>
      <w:r>
        <w:rPr>
          <w:sz w:val="24"/>
          <w:szCs w:val="24"/>
        </w:rPr>
        <w:t>Єдиний податок – також важливий</w:t>
      </w:r>
      <w:r w:rsidR="000869B4" w:rsidRPr="00195565">
        <w:rPr>
          <w:sz w:val="24"/>
          <w:szCs w:val="24"/>
        </w:rPr>
        <w:t xml:space="preserve"> бюджетоутворюючий податок. Прогнозний обсяг єдиного податку на 2022-2024 роки розраховано з урахуванням положень Податкового кодексу України, фактичних надходжень, кількості платників, за ставками, встановленими рішенням Роздільнянської міської ради від 08 липня 2021 року № 943-</w:t>
      </w:r>
      <w:r w:rsidR="000869B4" w:rsidRPr="00195565">
        <w:rPr>
          <w:sz w:val="24"/>
          <w:szCs w:val="24"/>
          <w:lang w:val="en-US"/>
        </w:rPr>
        <w:t>VIII</w:t>
      </w:r>
      <w:r w:rsidR="000869B4" w:rsidRPr="00195565">
        <w:rPr>
          <w:sz w:val="24"/>
          <w:szCs w:val="24"/>
        </w:rPr>
        <w:t xml:space="preserve">. </w:t>
      </w:r>
      <w:r w:rsidR="000869B4" w:rsidRPr="00F331D4">
        <w:rPr>
          <w:sz w:val="24"/>
          <w:szCs w:val="24"/>
        </w:rPr>
        <w:t>Темпи росту єдиного податку прогнозуються у 2022 році на рівні 3,0%, у 2023 році – на 3,0 % та у 2024 році – на 3,0 %.</w:t>
      </w:r>
      <w:r w:rsidR="000869B4" w:rsidRPr="00195565">
        <w:rPr>
          <w:sz w:val="24"/>
          <w:szCs w:val="24"/>
        </w:rPr>
        <w:t xml:space="preserve"> </w:t>
      </w:r>
    </w:p>
    <w:p w:rsidR="000869B4" w:rsidRPr="00195565" w:rsidRDefault="00F331D4" w:rsidP="000869B4">
      <w:pPr>
        <w:ind w:left="-15" w:right="7" w:firstLine="566"/>
        <w:rPr>
          <w:sz w:val="24"/>
          <w:szCs w:val="24"/>
        </w:rPr>
      </w:pPr>
      <w:r>
        <w:rPr>
          <w:sz w:val="24"/>
          <w:szCs w:val="24"/>
        </w:rPr>
        <w:t>Плата за землю - р</w:t>
      </w:r>
      <w:r w:rsidR="000869B4" w:rsidRPr="00195565">
        <w:rPr>
          <w:sz w:val="24"/>
          <w:szCs w:val="24"/>
        </w:rPr>
        <w:t xml:space="preserve">озрахунок прогнозної суми плати за землю на 2022-2024 роки проведено за підсумками фактичних надходжень за попередні роки, за ставками, визначеними рішенням міської ради, щодо земельного податку від </w:t>
      </w:r>
      <w:r w:rsidR="000869B4" w:rsidRPr="00195565">
        <w:rPr>
          <w:sz w:val="24"/>
          <w:szCs w:val="24"/>
          <w:lang w:val="ru-RU"/>
        </w:rPr>
        <w:t>08</w:t>
      </w:r>
      <w:r w:rsidR="000869B4" w:rsidRPr="00195565">
        <w:rPr>
          <w:sz w:val="24"/>
          <w:szCs w:val="24"/>
        </w:rPr>
        <w:t xml:space="preserve"> липня 2021 року № </w:t>
      </w:r>
      <w:r w:rsidR="000869B4" w:rsidRPr="00195565">
        <w:rPr>
          <w:sz w:val="24"/>
          <w:szCs w:val="24"/>
          <w:lang w:val="ru-RU"/>
        </w:rPr>
        <w:t>939-</w:t>
      </w:r>
      <w:r w:rsidR="000869B4" w:rsidRPr="00195565">
        <w:rPr>
          <w:sz w:val="24"/>
          <w:szCs w:val="24"/>
          <w:lang w:val="en-US"/>
        </w:rPr>
        <w:t>VIII</w:t>
      </w:r>
      <w:r w:rsidR="000869B4" w:rsidRPr="00195565">
        <w:rPr>
          <w:sz w:val="24"/>
          <w:szCs w:val="24"/>
        </w:rPr>
        <w:t xml:space="preserve">, з урахуванням перегляду договорів оренди земельних ділянок в частині збільшення розміру орендної плати, поновлення строку дії договорів оренди, прийняття рішень про встановлення факту користування земельною ділянкою без оформлення </w:t>
      </w:r>
      <w:proofErr w:type="spellStart"/>
      <w:r w:rsidR="000869B4" w:rsidRPr="00195565">
        <w:rPr>
          <w:sz w:val="24"/>
          <w:szCs w:val="24"/>
        </w:rPr>
        <w:t>правовстановлювальних</w:t>
      </w:r>
      <w:proofErr w:type="spellEnd"/>
      <w:r w:rsidR="000869B4" w:rsidRPr="00195565">
        <w:rPr>
          <w:sz w:val="24"/>
          <w:szCs w:val="24"/>
        </w:rPr>
        <w:t xml:space="preserve"> документів, погашення податкового боргу. Темпи росту з плати за землю прогнозуються у 2022 році на рівні </w:t>
      </w:r>
      <w:r w:rsidR="000869B4" w:rsidRPr="00F331D4">
        <w:rPr>
          <w:sz w:val="24"/>
          <w:szCs w:val="24"/>
        </w:rPr>
        <w:t>1,0 %, у 2023 році – на 1,0 %, у 2024 році – на 1,0 %.</w:t>
      </w:r>
      <w:r w:rsidR="000869B4" w:rsidRPr="00195565">
        <w:rPr>
          <w:sz w:val="24"/>
          <w:szCs w:val="24"/>
        </w:rPr>
        <w:t xml:space="preserve"> </w:t>
      </w:r>
    </w:p>
    <w:p w:rsidR="000869B4" w:rsidRPr="00195565" w:rsidRDefault="000869B4" w:rsidP="000869B4">
      <w:pPr>
        <w:ind w:left="-15" w:right="7" w:firstLine="566"/>
        <w:rPr>
          <w:sz w:val="24"/>
          <w:szCs w:val="24"/>
        </w:rPr>
      </w:pPr>
      <w:r w:rsidRPr="00195565">
        <w:rPr>
          <w:sz w:val="24"/>
          <w:szCs w:val="24"/>
        </w:rPr>
        <w:t>Податок на нерухоме майно, відмінне від земельної ділянки, та туристичний збір на 2022-20224 роки прогнозуються з урахуванням збільшення ставок податку, які встановлені рішеннями Роздільнянської міської ради від 08 липня 2021 року № 941-</w:t>
      </w:r>
      <w:r w:rsidRPr="00195565">
        <w:rPr>
          <w:sz w:val="24"/>
          <w:szCs w:val="24"/>
          <w:lang w:val="en-US"/>
        </w:rPr>
        <w:t>VIII</w:t>
      </w:r>
      <w:r w:rsidRPr="00195565">
        <w:rPr>
          <w:sz w:val="24"/>
          <w:szCs w:val="24"/>
        </w:rPr>
        <w:t xml:space="preserve"> та №945-</w:t>
      </w:r>
      <w:r w:rsidRPr="00195565">
        <w:rPr>
          <w:sz w:val="24"/>
          <w:szCs w:val="24"/>
          <w:lang w:val="en-US"/>
        </w:rPr>
        <w:t>VIII</w:t>
      </w:r>
      <w:r w:rsidRPr="00195565">
        <w:rPr>
          <w:sz w:val="24"/>
          <w:szCs w:val="24"/>
        </w:rPr>
        <w:t xml:space="preserve">, та темпів зростання мінімальної заробітної плати.  </w:t>
      </w:r>
    </w:p>
    <w:p w:rsidR="000869B4" w:rsidRPr="00195565" w:rsidRDefault="000869B4" w:rsidP="000869B4">
      <w:pPr>
        <w:ind w:left="-15" w:right="7" w:firstLine="566"/>
        <w:rPr>
          <w:sz w:val="24"/>
          <w:szCs w:val="24"/>
        </w:rPr>
      </w:pPr>
      <w:r w:rsidRPr="00195565">
        <w:rPr>
          <w:sz w:val="24"/>
          <w:szCs w:val="24"/>
        </w:rPr>
        <w:t>Прогнозні надходження акцизного податку на 2022-2024 роки розраховані виходячи з фактичних надходжень,</w:t>
      </w:r>
      <w:r>
        <w:rPr>
          <w:sz w:val="24"/>
          <w:szCs w:val="24"/>
        </w:rPr>
        <w:t xml:space="preserve"> розширення бази оподаткування </w:t>
      </w:r>
      <w:r w:rsidRPr="00195565">
        <w:rPr>
          <w:sz w:val="24"/>
          <w:szCs w:val="24"/>
        </w:rPr>
        <w:t xml:space="preserve">та з урахуванням вимог діючого законодавства щодо спрямування частини </w:t>
      </w:r>
      <w:r w:rsidRPr="00AF479A">
        <w:rPr>
          <w:sz w:val="24"/>
          <w:szCs w:val="24"/>
        </w:rPr>
        <w:t xml:space="preserve">акцизного податку з виробленого в Україні та ввезеного на митну територію України пального в розмірі 13,44 відсотка до бюджетів територіальних громад. Темпи </w:t>
      </w:r>
      <w:r w:rsidRPr="00AF479A">
        <w:rPr>
          <w:sz w:val="24"/>
          <w:szCs w:val="24"/>
        </w:rPr>
        <w:lastRenderedPageBreak/>
        <w:t>росту акцизного податку прогнозуються у 2022 році на рівні 3,0 %, у 2023 році – на 3,0 % та у 2024 році – на 3,0 %.</w:t>
      </w:r>
      <w:r w:rsidRPr="00195565">
        <w:rPr>
          <w:sz w:val="24"/>
          <w:szCs w:val="24"/>
        </w:rPr>
        <w:t xml:space="preserve"> </w:t>
      </w:r>
    </w:p>
    <w:p w:rsidR="000869B4" w:rsidRPr="00195565" w:rsidRDefault="000869B4" w:rsidP="000869B4">
      <w:pPr>
        <w:ind w:left="-15" w:right="7" w:firstLine="566"/>
        <w:rPr>
          <w:sz w:val="24"/>
          <w:szCs w:val="24"/>
        </w:rPr>
      </w:pPr>
      <w:r w:rsidRPr="00195565">
        <w:rPr>
          <w:sz w:val="24"/>
          <w:szCs w:val="24"/>
        </w:rPr>
        <w:t xml:space="preserve">Впровадження послідовної та передбачуваної податкової політики на території громади в середньостроковому періоді дозволить забезпечити: </w:t>
      </w:r>
    </w:p>
    <w:p w:rsidR="000869B4" w:rsidRPr="00195565" w:rsidRDefault="000869B4" w:rsidP="000869B4">
      <w:pPr>
        <w:pStyle w:val="a3"/>
        <w:numPr>
          <w:ilvl w:val="0"/>
          <w:numId w:val="4"/>
        </w:numPr>
        <w:ind w:right="7"/>
        <w:rPr>
          <w:sz w:val="24"/>
          <w:szCs w:val="24"/>
        </w:rPr>
      </w:pPr>
      <w:r w:rsidRPr="00195565">
        <w:rPr>
          <w:sz w:val="24"/>
          <w:szCs w:val="24"/>
        </w:rPr>
        <w:t>середньоріч</w:t>
      </w:r>
      <w:r>
        <w:rPr>
          <w:sz w:val="24"/>
          <w:szCs w:val="24"/>
        </w:rPr>
        <w:t xml:space="preserve">ний приріст доходів бюджету на </w:t>
      </w:r>
      <w:r w:rsidR="00AF479A">
        <w:rPr>
          <w:sz w:val="24"/>
          <w:szCs w:val="24"/>
        </w:rPr>
        <w:t>2,1</w:t>
      </w:r>
      <w:r w:rsidRPr="00195565">
        <w:rPr>
          <w:sz w:val="24"/>
          <w:szCs w:val="24"/>
        </w:rPr>
        <w:t xml:space="preserve"> %; </w:t>
      </w:r>
    </w:p>
    <w:p w:rsidR="000869B4" w:rsidRPr="00195565" w:rsidRDefault="000869B4" w:rsidP="000869B4">
      <w:pPr>
        <w:pStyle w:val="a3"/>
        <w:numPr>
          <w:ilvl w:val="0"/>
          <w:numId w:val="4"/>
        </w:numPr>
        <w:ind w:right="942"/>
        <w:rPr>
          <w:sz w:val="24"/>
          <w:szCs w:val="24"/>
        </w:rPr>
      </w:pPr>
      <w:r w:rsidRPr="00195565">
        <w:rPr>
          <w:sz w:val="24"/>
          <w:szCs w:val="24"/>
        </w:rPr>
        <w:t xml:space="preserve">зменшення податкового боргу. </w:t>
      </w:r>
    </w:p>
    <w:p w:rsidR="000869B4" w:rsidRDefault="000869B4" w:rsidP="000869B4">
      <w:pPr>
        <w:ind w:left="-15" w:right="7" w:firstLine="566"/>
        <w:rPr>
          <w:sz w:val="24"/>
          <w:szCs w:val="24"/>
        </w:rPr>
      </w:pPr>
      <w:r w:rsidRPr="00195565">
        <w:rPr>
          <w:sz w:val="24"/>
          <w:szCs w:val="24"/>
        </w:rPr>
        <w:t>З метою сприяння розвитку господарського потенціалу суб’єктів господарювання (комунальних підприємств) та малого і середнього бізнесу рішеннями міської ради надані пільги фізичним та юридичним особам зі сплати земельного податку (рішення від 08 липня 2021 року №939-</w:t>
      </w:r>
      <w:r w:rsidRPr="00195565">
        <w:rPr>
          <w:sz w:val="24"/>
          <w:szCs w:val="24"/>
          <w:lang w:val="en-US"/>
        </w:rPr>
        <w:t>VIII</w:t>
      </w:r>
      <w:r w:rsidRPr="00195565">
        <w:rPr>
          <w:sz w:val="24"/>
          <w:szCs w:val="24"/>
        </w:rPr>
        <w:t>) та зі сплати податку на нерухоме майно, відмінне від земельної ділянки (рішення від 08 липня 2021 року №941-</w:t>
      </w:r>
      <w:r w:rsidRPr="00195565">
        <w:rPr>
          <w:sz w:val="24"/>
          <w:szCs w:val="24"/>
          <w:lang w:val="en-US"/>
        </w:rPr>
        <w:t>VIII</w:t>
      </w:r>
      <w:r w:rsidRPr="00195565">
        <w:rPr>
          <w:sz w:val="24"/>
          <w:szCs w:val="24"/>
        </w:rPr>
        <w:t xml:space="preserve">). </w:t>
      </w:r>
    </w:p>
    <w:p w:rsidR="00111807" w:rsidRDefault="00111807" w:rsidP="000869B4">
      <w:pPr>
        <w:ind w:left="-15" w:right="7" w:firstLine="566"/>
        <w:rPr>
          <w:sz w:val="24"/>
          <w:szCs w:val="24"/>
        </w:rPr>
      </w:pPr>
    </w:p>
    <w:p w:rsidR="00111807" w:rsidRPr="00111807" w:rsidRDefault="00111807" w:rsidP="00111807">
      <w:pPr>
        <w:tabs>
          <w:tab w:val="center" w:pos="696"/>
          <w:tab w:val="center" w:pos="1775"/>
          <w:tab w:val="center" w:pos="3525"/>
          <w:tab w:val="center" w:pos="5160"/>
          <w:tab w:val="center" w:pos="6614"/>
          <w:tab w:val="center" w:pos="8092"/>
          <w:tab w:val="right" w:pos="9653"/>
        </w:tabs>
        <w:spacing w:after="37" w:line="259" w:lineRule="auto"/>
        <w:ind w:left="0" w:firstLine="0"/>
        <w:jc w:val="center"/>
        <w:rPr>
          <w:b/>
          <w:sz w:val="24"/>
          <w:szCs w:val="24"/>
        </w:rPr>
      </w:pPr>
      <w:r w:rsidRPr="00111807">
        <w:rPr>
          <w:b/>
          <w:sz w:val="24"/>
          <w:szCs w:val="24"/>
        </w:rPr>
        <w:t>VІ. Показники видатків бюджету</w:t>
      </w:r>
    </w:p>
    <w:p w:rsidR="00111807" w:rsidRPr="00195565" w:rsidRDefault="00111807" w:rsidP="00111807">
      <w:pPr>
        <w:ind w:left="-15" w:right="7" w:firstLine="600"/>
        <w:rPr>
          <w:sz w:val="24"/>
          <w:szCs w:val="24"/>
        </w:rPr>
      </w:pPr>
      <w:r w:rsidRPr="00195565">
        <w:rPr>
          <w:sz w:val="24"/>
          <w:szCs w:val="24"/>
        </w:rPr>
        <w:t>Під час формування видаткової частини бюджету Роздільнянської міської територіальної громади у середньостроковому періоді основним прагненням є досягнення цілей політики</w:t>
      </w:r>
      <w:r>
        <w:rPr>
          <w:sz w:val="24"/>
          <w:szCs w:val="24"/>
        </w:rPr>
        <w:t xml:space="preserve"> міської ради</w:t>
      </w:r>
      <w:r w:rsidRPr="00195565">
        <w:rPr>
          <w:sz w:val="24"/>
          <w:szCs w:val="24"/>
        </w:rPr>
        <w:t xml:space="preserve"> в межах ресурсних можливостей бюджету територіальної громади, спрямовування коштів на заходи відповідно до їх пріоритетності та актуальності, а також з урахуванням економного використання коштів за діючими бюджетними програмами. </w:t>
      </w:r>
    </w:p>
    <w:p w:rsidR="00111807" w:rsidRPr="00195565" w:rsidRDefault="00111807" w:rsidP="00111807">
      <w:pPr>
        <w:spacing w:after="43"/>
        <w:ind w:left="-15" w:right="7" w:firstLine="600"/>
        <w:rPr>
          <w:sz w:val="24"/>
          <w:szCs w:val="24"/>
        </w:rPr>
      </w:pPr>
      <w:r w:rsidRPr="003323B7">
        <w:rPr>
          <w:sz w:val="24"/>
          <w:szCs w:val="24"/>
        </w:rPr>
        <w:t>Прогнозні показники ви</w:t>
      </w:r>
      <w:r>
        <w:rPr>
          <w:sz w:val="24"/>
          <w:szCs w:val="24"/>
        </w:rPr>
        <w:t>датків та кредитування бюджету Роздільнянської</w:t>
      </w:r>
      <w:r w:rsidRPr="003323B7">
        <w:rPr>
          <w:sz w:val="24"/>
          <w:szCs w:val="24"/>
        </w:rPr>
        <w:t xml:space="preserve"> міської територіальної громади на 2022 – 2023 роки відображені на підставі поданих головними розпорядниками коштів пропозицій до Прогнозу, а саме: граничні </w:t>
      </w:r>
      <w:r w:rsidRPr="003323B7">
        <w:rPr>
          <w:sz w:val="24"/>
          <w:szCs w:val="24"/>
        </w:rPr>
        <w:tab/>
        <w:t xml:space="preserve">показники </w:t>
      </w:r>
      <w:r w:rsidRPr="003323B7">
        <w:rPr>
          <w:sz w:val="24"/>
          <w:szCs w:val="24"/>
        </w:rPr>
        <w:tab/>
        <w:t>видатків бю</w:t>
      </w:r>
      <w:r>
        <w:rPr>
          <w:sz w:val="24"/>
          <w:szCs w:val="24"/>
        </w:rPr>
        <w:t>джету</w:t>
      </w:r>
      <w:r w:rsidRPr="003323B7">
        <w:rPr>
          <w:sz w:val="24"/>
          <w:szCs w:val="24"/>
        </w:rPr>
        <w:t xml:space="preserve"> – додаток 6; граничні показники видатків бюджету за Типовою програмною класифікацією видатків та кредитування місцевого бюджету – додаток 7.</w:t>
      </w:r>
      <w:r w:rsidRPr="00195565">
        <w:rPr>
          <w:sz w:val="24"/>
          <w:szCs w:val="24"/>
        </w:rPr>
        <w:t xml:space="preserve"> </w:t>
      </w:r>
    </w:p>
    <w:p w:rsidR="00111807" w:rsidRPr="00195565" w:rsidRDefault="00111807" w:rsidP="00111807">
      <w:pPr>
        <w:ind w:left="-15" w:right="7" w:firstLine="600"/>
        <w:rPr>
          <w:sz w:val="24"/>
          <w:szCs w:val="24"/>
        </w:rPr>
      </w:pPr>
      <w:r w:rsidRPr="00195565">
        <w:rPr>
          <w:sz w:val="24"/>
          <w:szCs w:val="24"/>
        </w:rPr>
        <w:t xml:space="preserve">В процесі формування видаткової частини бюджету враховані прогнозні розміри мінімальної заробітної плати та посадового окладу працівника першого тарифного розряду </w:t>
      </w:r>
      <w:r w:rsidRPr="00111807">
        <w:rPr>
          <w:sz w:val="24"/>
          <w:szCs w:val="24"/>
        </w:rPr>
        <w:t xml:space="preserve">Єдиної тарифної сітки на 2022-2024 роки відповідно до Бюджетної декларації, прийнятої Верховною Радою </w:t>
      </w:r>
      <w:r w:rsidRPr="0053493A">
        <w:rPr>
          <w:sz w:val="24"/>
          <w:szCs w:val="24"/>
        </w:rPr>
        <w:t>України 15 липня  2021 року:</w:t>
      </w:r>
      <w:r w:rsidRPr="00195565">
        <w:rPr>
          <w:sz w:val="24"/>
          <w:szCs w:val="24"/>
        </w:rPr>
        <w:t xml:space="preserve">  </w:t>
      </w:r>
    </w:p>
    <w:p w:rsidR="00111807" w:rsidRPr="00195565" w:rsidRDefault="00111807" w:rsidP="00111807">
      <w:pPr>
        <w:spacing w:after="0" w:line="259" w:lineRule="auto"/>
        <w:ind w:left="600" w:firstLine="0"/>
        <w:jc w:val="left"/>
        <w:rPr>
          <w:sz w:val="24"/>
          <w:szCs w:val="24"/>
        </w:rPr>
      </w:pPr>
      <w:r w:rsidRPr="00195565">
        <w:rPr>
          <w:sz w:val="24"/>
          <w:szCs w:val="24"/>
        </w:rPr>
        <w:t xml:space="preserve"> </w:t>
      </w:r>
    </w:p>
    <w:tbl>
      <w:tblPr>
        <w:tblStyle w:val="TableGrid"/>
        <w:tblW w:w="9753" w:type="dxa"/>
        <w:tblInd w:w="-113" w:type="dxa"/>
        <w:tblCellMar>
          <w:top w:w="9" w:type="dxa"/>
          <w:left w:w="108" w:type="dxa"/>
          <w:right w:w="115" w:type="dxa"/>
        </w:tblCellMar>
        <w:tblLook w:val="04A0" w:firstRow="1" w:lastRow="0" w:firstColumn="1" w:lastColumn="0" w:noHBand="0" w:noVBand="1"/>
      </w:tblPr>
      <w:tblGrid>
        <w:gridCol w:w="2664"/>
        <w:gridCol w:w="1414"/>
        <w:gridCol w:w="2132"/>
        <w:gridCol w:w="1129"/>
        <w:gridCol w:w="2414"/>
      </w:tblGrid>
      <w:tr w:rsidR="00111807" w:rsidRPr="00195565" w:rsidTr="0074680D">
        <w:trPr>
          <w:trHeight w:val="593"/>
        </w:trPr>
        <w:tc>
          <w:tcPr>
            <w:tcW w:w="2665" w:type="dxa"/>
            <w:vMerge w:val="restart"/>
            <w:tcBorders>
              <w:top w:val="single" w:sz="4" w:space="0" w:color="000000"/>
              <w:left w:val="single" w:sz="4" w:space="0" w:color="000000"/>
              <w:bottom w:val="single" w:sz="4" w:space="0" w:color="000000"/>
              <w:right w:val="single" w:sz="4" w:space="0" w:color="000000"/>
            </w:tcBorders>
          </w:tcPr>
          <w:p w:rsidR="00111807" w:rsidRPr="00195565" w:rsidRDefault="00111807" w:rsidP="0074680D">
            <w:pPr>
              <w:spacing w:after="0" w:line="259" w:lineRule="auto"/>
              <w:ind w:left="0" w:firstLine="0"/>
              <w:jc w:val="left"/>
              <w:rPr>
                <w:sz w:val="24"/>
                <w:szCs w:val="24"/>
              </w:rPr>
            </w:pPr>
            <w:r w:rsidRPr="00195565">
              <w:rPr>
                <w:sz w:val="24"/>
                <w:szCs w:val="24"/>
              </w:rPr>
              <w:t xml:space="preserve"> </w:t>
            </w:r>
          </w:p>
        </w:tc>
        <w:tc>
          <w:tcPr>
            <w:tcW w:w="3545" w:type="dxa"/>
            <w:gridSpan w:val="2"/>
            <w:tcBorders>
              <w:top w:val="single" w:sz="4" w:space="0" w:color="000000"/>
              <w:left w:val="single" w:sz="4" w:space="0" w:color="000000"/>
              <w:bottom w:val="single" w:sz="4" w:space="0" w:color="000000"/>
              <w:right w:val="single" w:sz="4" w:space="0" w:color="000000"/>
            </w:tcBorders>
          </w:tcPr>
          <w:p w:rsidR="00111807" w:rsidRPr="00195565" w:rsidRDefault="00111807" w:rsidP="0074680D">
            <w:pPr>
              <w:spacing w:after="0" w:line="259" w:lineRule="auto"/>
              <w:ind w:left="4" w:firstLine="0"/>
              <w:jc w:val="center"/>
              <w:rPr>
                <w:sz w:val="24"/>
                <w:szCs w:val="24"/>
              </w:rPr>
            </w:pPr>
            <w:r w:rsidRPr="00195565">
              <w:rPr>
                <w:sz w:val="24"/>
                <w:szCs w:val="24"/>
              </w:rPr>
              <w:t xml:space="preserve">Мінімальна заробітна плата </w:t>
            </w:r>
          </w:p>
        </w:tc>
        <w:tc>
          <w:tcPr>
            <w:tcW w:w="3543" w:type="dxa"/>
            <w:gridSpan w:val="2"/>
            <w:tcBorders>
              <w:top w:val="single" w:sz="4" w:space="0" w:color="000000"/>
              <w:left w:val="single" w:sz="4" w:space="0" w:color="000000"/>
              <w:bottom w:val="single" w:sz="4" w:space="0" w:color="000000"/>
              <w:right w:val="single" w:sz="4" w:space="0" w:color="000000"/>
            </w:tcBorders>
          </w:tcPr>
          <w:p w:rsidR="00111807" w:rsidRPr="00AE3173" w:rsidRDefault="00111807" w:rsidP="0074680D">
            <w:pPr>
              <w:spacing w:after="0" w:line="259" w:lineRule="auto"/>
              <w:ind w:left="266" w:right="206" w:firstLine="0"/>
              <w:jc w:val="center"/>
              <w:rPr>
                <w:sz w:val="24"/>
                <w:szCs w:val="24"/>
              </w:rPr>
            </w:pPr>
            <w:r w:rsidRPr="00AE3173">
              <w:rPr>
                <w:sz w:val="24"/>
                <w:szCs w:val="24"/>
              </w:rPr>
              <w:t xml:space="preserve">Посадовий оклад працівника І тарифного розряду ЄТС </w:t>
            </w:r>
          </w:p>
        </w:tc>
      </w:tr>
      <w:tr w:rsidR="00111807" w:rsidRPr="00195565" w:rsidTr="0074680D">
        <w:trPr>
          <w:trHeight w:val="300"/>
        </w:trPr>
        <w:tc>
          <w:tcPr>
            <w:tcW w:w="0" w:type="auto"/>
            <w:vMerge/>
            <w:tcBorders>
              <w:top w:val="nil"/>
              <w:left w:val="single" w:sz="4" w:space="0" w:color="000000"/>
              <w:bottom w:val="single" w:sz="4" w:space="0" w:color="000000"/>
              <w:right w:val="single" w:sz="4" w:space="0" w:color="000000"/>
            </w:tcBorders>
          </w:tcPr>
          <w:p w:rsidR="00111807" w:rsidRPr="00195565" w:rsidRDefault="00111807" w:rsidP="0074680D">
            <w:pPr>
              <w:spacing w:after="160" w:line="259" w:lineRule="auto"/>
              <w:ind w:left="0" w:firstLine="0"/>
              <w:jc w:val="left"/>
              <w:rPr>
                <w:sz w:val="24"/>
                <w:szCs w:val="24"/>
              </w:rPr>
            </w:pPr>
          </w:p>
        </w:tc>
        <w:tc>
          <w:tcPr>
            <w:tcW w:w="1414" w:type="dxa"/>
            <w:tcBorders>
              <w:top w:val="single" w:sz="4" w:space="0" w:color="000000"/>
              <w:left w:val="single" w:sz="4" w:space="0" w:color="000000"/>
              <w:bottom w:val="single" w:sz="4" w:space="0" w:color="000000"/>
              <w:right w:val="single" w:sz="4" w:space="0" w:color="000000"/>
            </w:tcBorders>
          </w:tcPr>
          <w:p w:rsidR="00111807" w:rsidRPr="00195565" w:rsidRDefault="00111807" w:rsidP="0074680D">
            <w:pPr>
              <w:spacing w:after="0" w:line="259" w:lineRule="auto"/>
              <w:ind w:left="7" w:firstLine="0"/>
              <w:jc w:val="center"/>
              <w:rPr>
                <w:sz w:val="24"/>
                <w:szCs w:val="24"/>
              </w:rPr>
            </w:pPr>
            <w:r w:rsidRPr="00195565">
              <w:rPr>
                <w:sz w:val="24"/>
                <w:szCs w:val="24"/>
              </w:rPr>
              <w:t xml:space="preserve">грн </w:t>
            </w:r>
          </w:p>
        </w:tc>
        <w:tc>
          <w:tcPr>
            <w:tcW w:w="2132" w:type="dxa"/>
            <w:tcBorders>
              <w:top w:val="single" w:sz="4" w:space="0" w:color="000000"/>
              <w:left w:val="single" w:sz="4" w:space="0" w:color="000000"/>
              <w:bottom w:val="single" w:sz="4" w:space="0" w:color="000000"/>
              <w:right w:val="single" w:sz="4" w:space="0" w:color="000000"/>
            </w:tcBorders>
          </w:tcPr>
          <w:p w:rsidR="00111807" w:rsidRPr="00195565" w:rsidRDefault="00111807" w:rsidP="0074680D">
            <w:pPr>
              <w:spacing w:after="0" w:line="259" w:lineRule="auto"/>
              <w:ind w:left="63" w:firstLine="0"/>
              <w:jc w:val="left"/>
              <w:rPr>
                <w:sz w:val="24"/>
                <w:szCs w:val="24"/>
              </w:rPr>
            </w:pPr>
            <w:r w:rsidRPr="00195565">
              <w:rPr>
                <w:sz w:val="24"/>
                <w:szCs w:val="24"/>
              </w:rPr>
              <w:t xml:space="preserve">темпи приросту, % </w:t>
            </w:r>
          </w:p>
        </w:tc>
        <w:tc>
          <w:tcPr>
            <w:tcW w:w="1129" w:type="dxa"/>
            <w:tcBorders>
              <w:top w:val="single" w:sz="4" w:space="0" w:color="000000"/>
              <w:left w:val="single" w:sz="4" w:space="0" w:color="000000"/>
              <w:bottom w:val="single" w:sz="4" w:space="0" w:color="000000"/>
              <w:right w:val="single" w:sz="4" w:space="0" w:color="000000"/>
            </w:tcBorders>
          </w:tcPr>
          <w:p w:rsidR="00111807" w:rsidRPr="00AE3173" w:rsidRDefault="00111807" w:rsidP="0074680D">
            <w:pPr>
              <w:spacing w:after="0" w:line="259" w:lineRule="auto"/>
              <w:ind w:firstLine="0"/>
              <w:jc w:val="center"/>
              <w:rPr>
                <w:sz w:val="24"/>
                <w:szCs w:val="24"/>
              </w:rPr>
            </w:pPr>
            <w:r w:rsidRPr="00AE3173">
              <w:rPr>
                <w:sz w:val="24"/>
                <w:szCs w:val="24"/>
              </w:rPr>
              <w:t xml:space="preserve">грн </w:t>
            </w:r>
          </w:p>
        </w:tc>
        <w:tc>
          <w:tcPr>
            <w:tcW w:w="2415" w:type="dxa"/>
            <w:tcBorders>
              <w:top w:val="single" w:sz="4" w:space="0" w:color="000000"/>
              <w:left w:val="single" w:sz="4" w:space="0" w:color="000000"/>
              <w:bottom w:val="single" w:sz="4" w:space="0" w:color="000000"/>
              <w:right w:val="single" w:sz="4" w:space="0" w:color="000000"/>
            </w:tcBorders>
          </w:tcPr>
          <w:p w:rsidR="00111807" w:rsidRPr="00AE3173" w:rsidRDefault="00111807" w:rsidP="0074680D">
            <w:pPr>
              <w:spacing w:after="0" w:line="259" w:lineRule="auto"/>
              <w:ind w:left="8" w:firstLine="0"/>
              <w:jc w:val="center"/>
              <w:rPr>
                <w:sz w:val="24"/>
                <w:szCs w:val="24"/>
              </w:rPr>
            </w:pPr>
            <w:r w:rsidRPr="00AE3173">
              <w:rPr>
                <w:sz w:val="24"/>
                <w:szCs w:val="24"/>
              </w:rPr>
              <w:t xml:space="preserve">темпи приросту, % </w:t>
            </w:r>
          </w:p>
        </w:tc>
      </w:tr>
      <w:tr w:rsidR="00111807" w:rsidRPr="00195565" w:rsidTr="0074680D">
        <w:trPr>
          <w:trHeight w:val="286"/>
        </w:trPr>
        <w:tc>
          <w:tcPr>
            <w:tcW w:w="2665" w:type="dxa"/>
            <w:tcBorders>
              <w:top w:val="single" w:sz="4" w:space="0" w:color="000000"/>
              <w:left w:val="single" w:sz="4" w:space="0" w:color="000000"/>
              <w:bottom w:val="single" w:sz="4" w:space="0" w:color="000000"/>
              <w:right w:val="single" w:sz="4" w:space="0" w:color="000000"/>
            </w:tcBorders>
          </w:tcPr>
          <w:p w:rsidR="00111807" w:rsidRPr="00195565" w:rsidRDefault="00111807" w:rsidP="0074680D">
            <w:pPr>
              <w:spacing w:after="0" w:line="259" w:lineRule="auto"/>
              <w:ind w:left="0" w:firstLine="0"/>
              <w:jc w:val="left"/>
              <w:rPr>
                <w:sz w:val="24"/>
                <w:szCs w:val="24"/>
              </w:rPr>
            </w:pPr>
            <w:r w:rsidRPr="00195565">
              <w:rPr>
                <w:sz w:val="24"/>
                <w:szCs w:val="24"/>
              </w:rPr>
              <w:t xml:space="preserve">з 01 січня 2022 року </w:t>
            </w:r>
          </w:p>
        </w:tc>
        <w:tc>
          <w:tcPr>
            <w:tcW w:w="1414" w:type="dxa"/>
            <w:tcBorders>
              <w:top w:val="single" w:sz="4" w:space="0" w:color="000000"/>
              <w:left w:val="single" w:sz="4" w:space="0" w:color="000000"/>
              <w:bottom w:val="single" w:sz="4" w:space="0" w:color="000000"/>
              <w:right w:val="single" w:sz="4" w:space="0" w:color="000000"/>
            </w:tcBorders>
          </w:tcPr>
          <w:p w:rsidR="00111807" w:rsidRPr="00195565" w:rsidRDefault="00111807" w:rsidP="0074680D">
            <w:pPr>
              <w:spacing w:after="0" w:line="259" w:lineRule="auto"/>
              <w:ind w:left="2" w:firstLine="0"/>
              <w:jc w:val="center"/>
              <w:rPr>
                <w:sz w:val="24"/>
                <w:szCs w:val="24"/>
              </w:rPr>
            </w:pPr>
            <w:r w:rsidRPr="00195565">
              <w:rPr>
                <w:sz w:val="24"/>
                <w:szCs w:val="24"/>
              </w:rPr>
              <w:t xml:space="preserve">6 500 </w:t>
            </w:r>
          </w:p>
        </w:tc>
        <w:tc>
          <w:tcPr>
            <w:tcW w:w="2132" w:type="dxa"/>
            <w:tcBorders>
              <w:top w:val="single" w:sz="4" w:space="0" w:color="000000"/>
              <w:left w:val="single" w:sz="4" w:space="0" w:color="000000"/>
              <w:bottom w:val="single" w:sz="4" w:space="0" w:color="000000"/>
              <w:right w:val="single" w:sz="4" w:space="0" w:color="000000"/>
            </w:tcBorders>
          </w:tcPr>
          <w:p w:rsidR="00111807" w:rsidRPr="00195565" w:rsidRDefault="00111807" w:rsidP="0074680D">
            <w:pPr>
              <w:spacing w:after="0" w:line="259" w:lineRule="auto"/>
              <w:ind w:left="63" w:firstLine="0"/>
              <w:jc w:val="center"/>
              <w:rPr>
                <w:sz w:val="24"/>
                <w:szCs w:val="24"/>
              </w:rPr>
            </w:pPr>
            <w:r w:rsidRPr="00195565">
              <w:rPr>
                <w:sz w:val="24"/>
                <w:szCs w:val="24"/>
              </w:rPr>
              <w:t xml:space="preserve"> </w:t>
            </w:r>
          </w:p>
        </w:tc>
        <w:tc>
          <w:tcPr>
            <w:tcW w:w="1129" w:type="dxa"/>
            <w:tcBorders>
              <w:top w:val="single" w:sz="4" w:space="0" w:color="000000"/>
              <w:left w:val="single" w:sz="4" w:space="0" w:color="000000"/>
              <w:bottom w:val="single" w:sz="4" w:space="0" w:color="000000"/>
              <w:right w:val="single" w:sz="4" w:space="0" w:color="000000"/>
            </w:tcBorders>
          </w:tcPr>
          <w:p w:rsidR="00111807" w:rsidRPr="00AE3173" w:rsidRDefault="00111807" w:rsidP="0074680D">
            <w:pPr>
              <w:spacing w:after="0" w:line="259" w:lineRule="auto"/>
              <w:ind w:left="5" w:firstLine="0"/>
              <w:jc w:val="center"/>
              <w:rPr>
                <w:sz w:val="24"/>
                <w:szCs w:val="24"/>
              </w:rPr>
            </w:pPr>
            <w:r w:rsidRPr="00AE3173">
              <w:rPr>
                <w:sz w:val="24"/>
                <w:szCs w:val="24"/>
              </w:rPr>
              <w:t xml:space="preserve">2 893 </w:t>
            </w:r>
          </w:p>
        </w:tc>
        <w:tc>
          <w:tcPr>
            <w:tcW w:w="2415" w:type="dxa"/>
            <w:tcBorders>
              <w:top w:val="single" w:sz="4" w:space="0" w:color="000000"/>
              <w:left w:val="single" w:sz="4" w:space="0" w:color="000000"/>
              <w:bottom w:val="single" w:sz="4" w:space="0" w:color="000000"/>
              <w:right w:val="single" w:sz="4" w:space="0" w:color="000000"/>
            </w:tcBorders>
          </w:tcPr>
          <w:p w:rsidR="00111807" w:rsidRPr="00AE3173" w:rsidRDefault="00111807" w:rsidP="0074680D">
            <w:pPr>
              <w:spacing w:after="0" w:line="259" w:lineRule="auto"/>
              <w:ind w:left="67" w:firstLine="0"/>
              <w:jc w:val="center"/>
              <w:rPr>
                <w:sz w:val="24"/>
                <w:szCs w:val="24"/>
              </w:rPr>
            </w:pPr>
            <w:r w:rsidRPr="00AE3173">
              <w:rPr>
                <w:sz w:val="24"/>
                <w:szCs w:val="24"/>
              </w:rPr>
              <w:t xml:space="preserve"> </w:t>
            </w:r>
          </w:p>
        </w:tc>
      </w:tr>
      <w:tr w:rsidR="00111807" w:rsidRPr="00195565" w:rsidTr="0074680D">
        <w:trPr>
          <w:trHeight w:val="324"/>
        </w:trPr>
        <w:tc>
          <w:tcPr>
            <w:tcW w:w="2665" w:type="dxa"/>
            <w:tcBorders>
              <w:top w:val="single" w:sz="4" w:space="0" w:color="000000"/>
              <w:left w:val="single" w:sz="4" w:space="0" w:color="000000"/>
              <w:bottom w:val="single" w:sz="4" w:space="0" w:color="000000"/>
              <w:right w:val="single" w:sz="4" w:space="0" w:color="000000"/>
            </w:tcBorders>
          </w:tcPr>
          <w:p w:rsidR="00111807" w:rsidRPr="00195565" w:rsidRDefault="00111807" w:rsidP="0074680D">
            <w:pPr>
              <w:spacing w:after="0" w:line="259" w:lineRule="auto"/>
              <w:ind w:left="0" w:firstLine="0"/>
              <w:jc w:val="left"/>
              <w:rPr>
                <w:sz w:val="24"/>
                <w:szCs w:val="24"/>
              </w:rPr>
            </w:pPr>
            <w:r w:rsidRPr="00195565">
              <w:rPr>
                <w:sz w:val="24"/>
                <w:szCs w:val="24"/>
              </w:rPr>
              <w:t xml:space="preserve">з 01 жовтня 2022 року </w:t>
            </w:r>
          </w:p>
        </w:tc>
        <w:tc>
          <w:tcPr>
            <w:tcW w:w="1414" w:type="dxa"/>
            <w:tcBorders>
              <w:top w:val="single" w:sz="4" w:space="0" w:color="000000"/>
              <w:left w:val="single" w:sz="4" w:space="0" w:color="000000"/>
              <w:bottom w:val="single" w:sz="4" w:space="0" w:color="000000"/>
              <w:right w:val="single" w:sz="4" w:space="0" w:color="000000"/>
            </w:tcBorders>
          </w:tcPr>
          <w:p w:rsidR="00111807" w:rsidRPr="00195565" w:rsidRDefault="00111807" w:rsidP="0074680D">
            <w:pPr>
              <w:spacing w:after="0" w:line="259" w:lineRule="auto"/>
              <w:ind w:left="2" w:firstLine="0"/>
              <w:jc w:val="center"/>
              <w:rPr>
                <w:sz w:val="24"/>
                <w:szCs w:val="24"/>
              </w:rPr>
            </w:pPr>
            <w:r w:rsidRPr="00195565">
              <w:rPr>
                <w:sz w:val="24"/>
                <w:szCs w:val="24"/>
              </w:rPr>
              <w:t xml:space="preserve">6 700 </w:t>
            </w:r>
          </w:p>
        </w:tc>
        <w:tc>
          <w:tcPr>
            <w:tcW w:w="2132" w:type="dxa"/>
            <w:tcBorders>
              <w:top w:val="single" w:sz="4" w:space="0" w:color="000000"/>
              <w:left w:val="single" w:sz="4" w:space="0" w:color="000000"/>
              <w:bottom w:val="single" w:sz="4" w:space="0" w:color="000000"/>
              <w:right w:val="single" w:sz="4" w:space="0" w:color="000000"/>
            </w:tcBorders>
          </w:tcPr>
          <w:p w:rsidR="00111807" w:rsidRPr="00195565" w:rsidRDefault="00111807" w:rsidP="0074680D">
            <w:pPr>
              <w:spacing w:after="0" w:line="259" w:lineRule="auto"/>
              <w:ind w:left="0" w:firstLine="0"/>
              <w:jc w:val="center"/>
              <w:rPr>
                <w:sz w:val="24"/>
                <w:szCs w:val="24"/>
              </w:rPr>
            </w:pPr>
            <w:r w:rsidRPr="00195565">
              <w:rPr>
                <w:sz w:val="24"/>
                <w:szCs w:val="24"/>
              </w:rPr>
              <w:t xml:space="preserve">3,1 </w:t>
            </w:r>
          </w:p>
        </w:tc>
        <w:tc>
          <w:tcPr>
            <w:tcW w:w="1129" w:type="dxa"/>
            <w:tcBorders>
              <w:top w:val="single" w:sz="4" w:space="0" w:color="000000"/>
              <w:left w:val="single" w:sz="4" w:space="0" w:color="000000"/>
              <w:bottom w:val="single" w:sz="4" w:space="0" w:color="000000"/>
              <w:right w:val="single" w:sz="4" w:space="0" w:color="000000"/>
            </w:tcBorders>
          </w:tcPr>
          <w:p w:rsidR="00111807" w:rsidRPr="00AE3173" w:rsidRDefault="00111807" w:rsidP="0074680D">
            <w:pPr>
              <w:spacing w:after="0" w:line="259" w:lineRule="auto"/>
              <w:ind w:left="5" w:firstLine="0"/>
              <w:jc w:val="center"/>
              <w:rPr>
                <w:sz w:val="24"/>
                <w:szCs w:val="24"/>
              </w:rPr>
            </w:pPr>
            <w:r w:rsidRPr="00AE3173">
              <w:rPr>
                <w:sz w:val="24"/>
                <w:szCs w:val="24"/>
              </w:rPr>
              <w:t xml:space="preserve">2 982 </w:t>
            </w:r>
          </w:p>
        </w:tc>
        <w:tc>
          <w:tcPr>
            <w:tcW w:w="2415" w:type="dxa"/>
            <w:tcBorders>
              <w:top w:val="single" w:sz="4" w:space="0" w:color="000000"/>
              <w:left w:val="single" w:sz="4" w:space="0" w:color="000000"/>
              <w:bottom w:val="single" w:sz="4" w:space="0" w:color="000000"/>
              <w:right w:val="single" w:sz="4" w:space="0" w:color="000000"/>
            </w:tcBorders>
          </w:tcPr>
          <w:p w:rsidR="00111807" w:rsidRPr="00AE3173" w:rsidRDefault="00111807" w:rsidP="0074680D">
            <w:pPr>
              <w:spacing w:after="0" w:line="259" w:lineRule="auto"/>
              <w:ind w:left="4" w:firstLine="0"/>
              <w:jc w:val="center"/>
              <w:rPr>
                <w:sz w:val="24"/>
                <w:szCs w:val="24"/>
              </w:rPr>
            </w:pPr>
            <w:r w:rsidRPr="00AE3173">
              <w:rPr>
                <w:sz w:val="24"/>
                <w:szCs w:val="24"/>
              </w:rPr>
              <w:t xml:space="preserve">3,1 </w:t>
            </w:r>
          </w:p>
        </w:tc>
      </w:tr>
      <w:tr w:rsidR="00111807" w:rsidRPr="00195565" w:rsidTr="0074680D">
        <w:trPr>
          <w:trHeight w:val="283"/>
        </w:trPr>
        <w:tc>
          <w:tcPr>
            <w:tcW w:w="2665" w:type="dxa"/>
            <w:tcBorders>
              <w:top w:val="single" w:sz="4" w:space="0" w:color="000000"/>
              <w:left w:val="single" w:sz="4" w:space="0" w:color="000000"/>
              <w:bottom w:val="single" w:sz="4" w:space="0" w:color="000000"/>
              <w:right w:val="single" w:sz="4" w:space="0" w:color="000000"/>
            </w:tcBorders>
          </w:tcPr>
          <w:p w:rsidR="00111807" w:rsidRPr="00195565" w:rsidRDefault="00111807" w:rsidP="0074680D">
            <w:pPr>
              <w:spacing w:after="0" w:line="259" w:lineRule="auto"/>
              <w:ind w:left="0" w:firstLine="0"/>
              <w:jc w:val="left"/>
              <w:rPr>
                <w:sz w:val="24"/>
                <w:szCs w:val="24"/>
              </w:rPr>
            </w:pPr>
            <w:r w:rsidRPr="00195565">
              <w:rPr>
                <w:sz w:val="24"/>
                <w:szCs w:val="24"/>
              </w:rPr>
              <w:t xml:space="preserve">з 01 січня 2023 року </w:t>
            </w:r>
          </w:p>
        </w:tc>
        <w:tc>
          <w:tcPr>
            <w:tcW w:w="1414" w:type="dxa"/>
            <w:tcBorders>
              <w:top w:val="single" w:sz="4" w:space="0" w:color="000000"/>
              <w:left w:val="single" w:sz="4" w:space="0" w:color="000000"/>
              <w:bottom w:val="single" w:sz="4" w:space="0" w:color="000000"/>
              <w:right w:val="single" w:sz="4" w:space="0" w:color="000000"/>
            </w:tcBorders>
          </w:tcPr>
          <w:p w:rsidR="00111807" w:rsidRPr="00195565" w:rsidRDefault="00111807" w:rsidP="0074680D">
            <w:pPr>
              <w:spacing w:after="0" w:line="259" w:lineRule="auto"/>
              <w:ind w:left="2" w:firstLine="0"/>
              <w:jc w:val="center"/>
              <w:rPr>
                <w:sz w:val="24"/>
                <w:szCs w:val="24"/>
              </w:rPr>
            </w:pPr>
            <w:r w:rsidRPr="00195565">
              <w:rPr>
                <w:sz w:val="24"/>
                <w:szCs w:val="24"/>
              </w:rPr>
              <w:t xml:space="preserve">7 176 </w:t>
            </w:r>
          </w:p>
        </w:tc>
        <w:tc>
          <w:tcPr>
            <w:tcW w:w="2132" w:type="dxa"/>
            <w:tcBorders>
              <w:top w:val="single" w:sz="4" w:space="0" w:color="000000"/>
              <w:left w:val="single" w:sz="4" w:space="0" w:color="000000"/>
              <w:bottom w:val="single" w:sz="4" w:space="0" w:color="000000"/>
              <w:right w:val="single" w:sz="4" w:space="0" w:color="000000"/>
            </w:tcBorders>
          </w:tcPr>
          <w:p w:rsidR="00111807" w:rsidRPr="00195565" w:rsidRDefault="00111807" w:rsidP="0074680D">
            <w:pPr>
              <w:spacing w:after="0" w:line="259" w:lineRule="auto"/>
              <w:ind w:left="0" w:firstLine="0"/>
              <w:jc w:val="center"/>
              <w:rPr>
                <w:sz w:val="24"/>
                <w:szCs w:val="24"/>
              </w:rPr>
            </w:pPr>
            <w:r w:rsidRPr="00195565">
              <w:rPr>
                <w:sz w:val="24"/>
                <w:szCs w:val="24"/>
              </w:rPr>
              <w:t xml:space="preserve">7,1 </w:t>
            </w:r>
          </w:p>
        </w:tc>
        <w:tc>
          <w:tcPr>
            <w:tcW w:w="1129" w:type="dxa"/>
            <w:tcBorders>
              <w:top w:val="single" w:sz="4" w:space="0" w:color="000000"/>
              <w:left w:val="single" w:sz="4" w:space="0" w:color="000000"/>
              <w:bottom w:val="single" w:sz="4" w:space="0" w:color="000000"/>
              <w:right w:val="single" w:sz="4" w:space="0" w:color="000000"/>
            </w:tcBorders>
          </w:tcPr>
          <w:p w:rsidR="00111807" w:rsidRPr="00AE3173" w:rsidRDefault="00111807" w:rsidP="0074680D">
            <w:pPr>
              <w:spacing w:after="0" w:line="259" w:lineRule="auto"/>
              <w:ind w:left="5" w:firstLine="0"/>
              <w:jc w:val="center"/>
              <w:rPr>
                <w:sz w:val="24"/>
                <w:szCs w:val="24"/>
              </w:rPr>
            </w:pPr>
            <w:r w:rsidRPr="00AE3173">
              <w:rPr>
                <w:sz w:val="24"/>
                <w:szCs w:val="24"/>
              </w:rPr>
              <w:t xml:space="preserve">3 193 </w:t>
            </w:r>
          </w:p>
        </w:tc>
        <w:tc>
          <w:tcPr>
            <w:tcW w:w="2415" w:type="dxa"/>
            <w:tcBorders>
              <w:top w:val="single" w:sz="4" w:space="0" w:color="000000"/>
              <w:left w:val="single" w:sz="4" w:space="0" w:color="000000"/>
              <w:bottom w:val="single" w:sz="4" w:space="0" w:color="000000"/>
              <w:right w:val="single" w:sz="4" w:space="0" w:color="000000"/>
            </w:tcBorders>
          </w:tcPr>
          <w:p w:rsidR="00111807" w:rsidRPr="00AE3173" w:rsidRDefault="00111807" w:rsidP="0074680D">
            <w:pPr>
              <w:spacing w:after="0" w:line="259" w:lineRule="auto"/>
              <w:ind w:left="4" w:firstLine="0"/>
              <w:jc w:val="center"/>
              <w:rPr>
                <w:sz w:val="24"/>
                <w:szCs w:val="24"/>
              </w:rPr>
            </w:pPr>
            <w:r w:rsidRPr="00AE3173">
              <w:rPr>
                <w:sz w:val="24"/>
                <w:szCs w:val="24"/>
              </w:rPr>
              <w:t xml:space="preserve">7,1 </w:t>
            </w:r>
          </w:p>
        </w:tc>
      </w:tr>
      <w:tr w:rsidR="00111807" w:rsidRPr="00195565" w:rsidTr="0074680D">
        <w:trPr>
          <w:trHeight w:val="286"/>
        </w:trPr>
        <w:tc>
          <w:tcPr>
            <w:tcW w:w="2665" w:type="dxa"/>
            <w:tcBorders>
              <w:top w:val="single" w:sz="4" w:space="0" w:color="000000"/>
              <w:left w:val="single" w:sz="4" w:space="0" w:color="000000"/>
              <w:bottom w:val="single" w:sz="4" w:space="0" w:color="000000"/>
              <w:right w:val="single" w:sz="4" w:space="0" w:color="000000"/>
            </w:tcBorders>
          </w:tcPr>
          <w:p w:rsidR="00111807" w:rsidRPr="00195565" w:rsidRDefault="00111807" w:rsidP="0074680D">
            <w:pPr>
              <w:spacing w:after="0" w:line="259" w:lineRule="auto"/>
              <w:ind w:left="0" w:firstLine="0"/>
              <w:jc w:val="left"/>
              <w:rPr>
                <w:sz w:val="24"/>
                <w:szCs w:val="24"/>
              </w:rPr>
            </w:pPr>
            <w:r w:rsidRPr="00195565">
              <w:rPr>
                <w:sz w:val="24"/>
                <w:szCs w:val="24"/>
              </w:rPr>
              <w:t xml:space="preserve">з 01 січня 2024 року </w:t>
            </w:r>
          </w:p>
        </w:tc>
        <w:tc>
          <w:tcPr>
            <w:tcW w:w="1414" w:type="dxa"/>
            <w:tcBorders>
              <w:top w:val="single" w:sz="4" w:space="0" w:color="000000"/>
              <w:left w:val="single" w:sz="4" w:space="0" w:color="000000"/>
              <w:bottom w:val="single" w:sz="4" w:space="0" w:color="000000"/>
              <w:right w:val="single" w:sz="4" w:space="0" w:color="000000"/>
            </w:tcBorders>
          </w:tcPr>
          <w:p w:rsidR="00111807" w:rsidRPr="00195565" w:rsidRDefault="00111807" w:rsidP="0074680D">
            <w:pPr>
              <w:spacing w:after="0" w:line="259" w:lineRule="auto"/>
              <w:ind w:left="2" w:firstLine="0"/>
              <w:jc w:val="center"/>
              <w:rPr>
                <w:sz w:val="24"/>
                <w:szCs w:val="24"/>
              </w:rPr>
            </w:pPr>
            <w:r w:rsidRPr="00195565">
              <w:rPr>
                <w:sz w:val="24"/>
                <w:szCs w:val="24"/>
              </w:rPr>
              <w:t xml:space="preserve">7 665 </w:t>
            </w:r>
          </w:p>
        </w:tc>
        <w:tc>
          <w:tcPr>
            <w:tcW w:w="2132" w:type="dxa"/>
            <w:tcBorders>
              <w:top w:val="single" w:sz="4" w:space="0" w:color="000000"/>
              <w:left w:val="single" w:sz="4" w:space="0" w:color="000000"/>
              <w:bottom w:val="single" w:sz="4" w:space="0" w:color="000000"/>
              <w:right w:val="single" w:sz="4" w:space="0" w:color="000000"/>
            </w:tcBorders>
          </w:tcPr>
          <w:p w:rsidR="00111807" w:rsidRPr="00195565" w:rsidRDefault="00111807" w:rsidP="0074680D">
            <w:pPr>
              <w:spacing w:after="0" w:line="259" w:lineRule="auto"/>
              <w:ind w:left="0" w:firstLine="0"/>
              <w:jc w:val="center"/>
              <w:rPr>
                <w:sz w:val="24"/>
                <w:szCs w:val="24"/>
              </w:rPr>
            </w:pPr>
            <w:r w:rsidRPr="00195565">
              <w:rPr>
                <w:sz w:val="24"/>
                <w:szCs w:val="24"/>
              </w:rPr>
              <w:t xml:space="preserve">6,8 </w:t>
            </w:r>
          </w:p>
        </w:tc>
        <w:tc>
          <w:tcPr>
            <w:tcW w:w="1129" w:type="dxa"/>
            <w:tcBorders>
              <w:top w:val="single" w:sz="4" w:space="0" w:color="000000"/>
              <w:left w:val="single" w:sz="4" w:space="0" w:color="000000"/>
              <w:bottom w:val="single" w:sz="4" w:space="0" w:color="000000"/>
              <w:right w:val="single" w:sz="4" w:space="0" w:color="000000"/>
            </w:tcBorders>
          </w:tcPr>
          <w:p w:rsidR="00111807" w:rsidRPr="00AE3173" w:rsidRDefault="00111807" w:rsidP="0074680D">
            <w:pPr>
              <w:spacing w:after="0" w:line="259" w:lineRule="auto"/>
              <w:ind w:left="5" w:firstLine="0"/>
              <w:jc w:val="center"/>
              <w:rPr>
                <w:sz w:val="24"/>
                <w:szCs w:val="24"/>
              </w:rPr>
            </w:pPr>
            <w:r w:rsidRPr="00AE3173">
              <w:rPr>
                <w:sz w:val="24"/>
                <w:szCs w:val="24"/>
              </w:rPr>
              <w:t xml:space="preserve">3 411 </w:t>
            </w:r>
          </w:p>
        </w:tc>
        <w:tc>
          <w:tcPr>
            <w:tcW w:w="2415" w:type="dxa"/>
            <w:tcBorders>
              <w:top w:val="single" w:sz="4" w:space="0" w:color="000000"/>
              <w:left w:val="single" w:sz="4" w:space="0" w:color="000000"/>
              <w:bottom w:val="single" w:sz="4" w:space="0" w:color="000000"/>
              <w:right w:val="single" w:sz="4" w:space="0" w:color="000000"/>
            </w:tcBorders>
          </w:tcPr>
          <w:p w:rsidR="00111807" w:rsidRPr="00AE3173" w:rsidRDefault="00111807" w:rsidP="0074680D">
            <w:pPr>
              <w:spacing w:after="0" w:line="259" w:lineRule="auto"/>
              <w:ind w:left="4" w:firstLine="0"/>
              <w:jc w:val="center"/>
              <w:rPr>
                <w:sz w:val="24"/>
                <w:szCs w:val="24"/>
              </w:rPr>
            </w:pPr>
            <w:r w:rsidRPr="00AE3173">
              <w:rPr>
                <w:sz w:val="24"/>
                <w:szCs w:val="24"/>
              </w:rPr>
              <w:t xml:space="preserve">6,8 </w:t>
            </w:r>
          </w:p>
        </w:tc>
      </w:tr>
    </w:tbl>
    <w:p w:rsidR="00111807" w:rsidRPr="00195565" w:rsidRDefault="00111807" w:rsidP="00111807">
      <w:pPr>
        <w:spacing w:after="118" w:line="259" w:lineRule="auto"/>
        <w:ind w:left="708" w:firstLine="0"/>
        <w:jc w:val="left"/>
        <w:rPr>
          <w:sz w:val="24"/>
          <w:szCs w:val="24"/>
        </w:rPr>
      </w:pPr>
      <w:r w:rsidRPr="00195565">
        <w:rPr>
          <w:sz w:val="24"/>
          <w:szCs w:val="24"/>
        </w:rPr>
        <w:t xml:space="preserve"> </w:t>
      </w:r>
    </w:p>
    <w:p w:rsidR="00111807" w:rsidRPr="00195565" w:rsidRDefault="00111807" w:rsidP="00111807">
      <w:pPr>
        <w:ind w:left="-15" w:right="7" w:firstLine="600"/>
        <w:rPr>
          <w:sz w:val="24"/>
          <w:szCs w:val="24"/>
        </w:rPr>
      </w:pPr>
      <w:r w:rsidRPr="00195565">
        <w:rPr>
          <w:sz w:val="24"/>
          <w:szCs w:val="24"/>
        </w:rPr>
        <w:t xml:space="preserve">В першу чергу при формуванні видаткової частини прогнозу бюджету враховано вимоги статті 77 Бюджетного кодексу України щодо забезпечення потреби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 на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та некомерційними підприємствами охорони здоров’я. </w:t>
      </w:r>
    </w:p>
    <w:p w:rsidR="00111807" w:rsidRDefault="00111807" w:rsidP="00111807">
      <w:pPr>
        <w:ind w:left="-15" w:right="7" w:firstLine="600"/>
        <w:rPr>
          <w:sz w:val="24"/>
          <w:szCs w:val="24"/>
        </w:rPr>
      </w:pPr>
      <w:r w:rsidRPr="00195565">
        <w:rPr>
          <w:sz w:val="24"/>
          <w:szCs w:val="24"/>
        </w:rPr>
        <w:lastRenderedPageBreak/>
        <w:t xml:space="preserve">Враховані також обсяги видатків, необхідні для забезпечення стабільної роботи установ та закладів соціально – культурної сфери, надання соціальних гарантій для </w:t>
      </w:r>
      <w:proofErr w:type="spellStart"/>
      <w:r w:rsidRPr="00195565">
        <w:rPr>
          <w:sz w:val="24"/>
          <w:szCs w:val="24"/>
        </w:rPr>
        <w:t>малозахищених</w:t>
      </w:r>
      <w:proofErr w:type="spellEnd"/>
      <w:r w:rsidRPr="00195565">
        <w:rPr>
          <w:sz w:val="24"/>
          <w:szCs w:val="24"/>
        </w:rPr>
        <w:t xml:space="preserve"> категорій громадян, підтримки в належному стані об’єктів житлово – комунального господарства, інших об’єктів інфраструктури міста, впровадження заходів з енергозбереження (енергоефективності), виконання в межах фінансових можливостей міських цільових (комплексних) програм.</w:t>
      </w:r>
    </w:p>
    <w:p w:rsidR="00111807" w:rsidRDefault="00111807" w:rsidP="00111807">
      <w:pPr>
        <w:ind w:left="-15" w:right="7" w:firstLine="600"/>
        <w:rPr>
          <w:sz w:val="24"/>
          <w:szCs w:val="24"/>
        </w:rPr>
      </w:pPr>
    </w:p>
    <w:p w:rsidR="00111807" w:rsidRPr="00195565" w:rsidRDefault="00111807" w:rsidP="00111807">
      <w:pPr>
        <w:pStyle w:val="1"/>
        <w:ind w:left="712" w:right="113"/>
        <w:jc w:val="both"/>
        <w:rPr>
          <w:sz w:val="24"/>
          <w:szCs w:val="24"/>
        </w:rPr>
      </w:pPr>
      <w:r>
        <w:rPr>
          <w:sz w:val="24"/>
          <w:szCs w:val="24"/>
        </w:rPr>
        <w:t xml:space="preserve">                                                                </w:t>
      </w:r>
      <w:r w:rsidRPr="00195565">
        <w:rPr>
          <w:sz w:val="24"/>
          <w:szCs w:val="24"/>
        </w:rPr>
        <w:t>Освіта</w:t>
      </w:r>
      <w:r w:rsidRPr="00195565">
        <w:rPr>
          <w:b w:val="0"/>
          <w:sz w:val="24"/>
          <w:szCs w:val="24"/>
        </w:rPr>
        <w:t xml:space="preserve"> </w:t>
      </w:r>
    </w:p>
    <w:p w:rsidR="00111807" w:rsidRDefault="00111807" w:rsidP="00111807">
      <w:pPr>
        <w:ind w:left="-15" w:right="7" w:firstLine="600"/>
        <w:rPr>
          <w:sz w:val="24"/>
          <w:szCs w:val="24"/>
        </w:rPr>
      </w:pPr>
      <w:r w:rsidRPr="00195565">
        <w:rPr>
          <w:sz w:val="24"/>
          <w:szCs w:val="24"/>
        </w:rPr>
        <w:t>Цілі політики</w:t>
      </w:r>
      <w:r>
        <w:rPr>
          <w:sz w:val="24"/>
          <w:szCs w:val="24"/>
        </w:rPr>
        <w:t xml:space="preserve"> міської ради</w:t>
      </w:r>
      <w:r w:rsidRPr="00195565">
        <w:rPr>
          <w:sz w:val="24"/>
          <w:szCs w:val="24"/>
        </w:rPr>
        <w:t xml:space="preserve"> у сфері освіти</w:t>
      </w:r>
      <w:r w:rsidRPr="00195565">
        <w:rPr>
          <w:b/>
          <w:sz w:val="24"/>
          <w:szCs w:val="24"/>
        </w:rPr>
        <w:t xml:space="preserve"> </w:t>
      </w:r>
      <w:r>
        <w:rPr>
          <w:sz w:val="24"/>
          <w:szCs w:val="24"/>
        </w:rPr>
        <w:t>реалізується головним</w:t>
      </w:r>
      <w:r w:rsidRPr="00195565">
        <w:rPr>
          <w:sz w:val="24"/>
          <w:szCs w:val="24"/>
        </w:rPr>
        <w:t xml:space="preserve"> розпорядник</w:t>
      </w:r>
      <w:r>
        <w:rPr>
          <w:sz w:val="24"/>
          <w:szCs w:val="24"/>
        </w:rPr>
        <w:t>ом</w:t>
      </w:r>
      <w:r w:rsidRPr="00195565">
        <w:rPr>
          <w:sz w:val="24"/>
          <w:szCs w:val="24"/>
        </w:rPr>
        <w:t xml:space="preserve"> бюджетних коштів – Відділом  освіти Роздільнянської міської ради</w:t>
      </w:r>
      <w:r>
        <w:rPr>
          <w:sz w:val="24"/>
          <w:szCs w:val="24"/>
        </w:rPr>
        <w:t xml:space="preserve">  згідно  Програми </w:t>
      </w:r>
      <w:r w:rsidRPr="00FC4891">
        <w:rPr>
          <w:sz w:val="24"/>
          <w:szCs w:val="24"/>
        </w:rPr>
        <w:t>розвитку системи освіти Роздільнянської міської територіальної громади на 2021-2023 роки</w:t>
      </w:r>
      <w:r>
        <w:rPr>
          <w:sz w:val="24"/>
          <w:szCs w:val="24"/>
        </w:rPr>
        <w:t xml:space="preserve"> </w:t>
      </w:r>
      <w:r w:rsidRPr="00195565">
        <w:rPr>
          <w:sz w:val="24"/>
          <w:szCs w:val="24"/>
        </w:rPr>
        <w:t xml:space="preserve">та у середньостроковій перспективі будуть направлені на: </w:t>
      </w:r>
    </w:p>
    <w:tbl>
      <w:tblPr>
        <w:tblW w:w="9634" w:type="dxa"/>
        <w:tblLook w:val="04A0" w:firstRow="1" w:lastRow="0" w:firstColumn="1" w:lastColumn="0" w:noHBand="0" w:noVBand="1"/>
      </w:tblPr>
      <w:tblGrid>
        <w:gridCol w:w="9634"/>
      </w:tblGrid>
      <w:tr w:rsidR="00111807" w:rsidRPr="00FC4891" w:rsidTr="0074680D">
        <w:trPr>
          <w:trHeight w:val="255"/>
        </w:trPr>
        <w:tc>
          <w:tcPr>
            <w:tcW w:w="9634" w:type="dxa"/>
            <w:shd w:val="clear" w:color="auto" w:fill="auto"/>
            <w:vAlign w:val="bottom"/>
            <w:hideMark/>
          </w:tcPr>
          <w:p w:rsidR="00111807" w:rsidRPr="00FC4891" w:rsidRDefault="00111807" w:rsidP="0074680D">
            <w:pPr>
              <w:pStyle w:val="a3"/>
              <w:numPr>
                <w:ilvl w:val="0"/>
                <w:numId w:val="4"/>
              </w:numPr>
              <w:spacing w:after="0" w:line="240" w:lineRule="auto"/>
              <w:jc w:val="left"/>
              <w:rPr>
                <w:color w:val="auto"/>
                <w:sz w:val="24"/>
                <w:szCs w:val="24"/>
              </w:rPr>
            </w:pPr>
            <w:r w:rsidRPr="00FC4891">
              <w:rPr>
                <w:color w:val="auto"/>
                <w:sz w:val="24"/>
                <w:szCs w:val="24"/>
              </w:rPr>
              <w:t>придбання шкільних автобусів;</w:t>
            </w:r>
          </w:p>
        </w:tc>
      </w:tr>
      <w:tr w:rsidR="00111807" w:rsidRPr="00FC4891" w:rsidTr="0074680D">
        <w:trPr>
          <w:trHeight w:val="255"/>
        </w:trPr>
        <w:tc>
          <w:tcPr>
            <w:tcW w:w="9634" w:type="dxa"/>
            <w:shd w:val="clear" w:color="auto" w:fill="auto"/>
            <w:vAlign w:val="bottom"/>
            <w:hideMark/>
          </w:tcPr>
          <w:p w:rsidR="00111807" w:rsidRPr="00FC4891" w:rsidRDefault="00111807" w:rsidP="0074680D">
            <w:pPr>
              <w:pStyle w:val="a3"/>
              <w:numPr>
                <w:ilvl w:val="0"/>
                <w:numId w:val="4"/>
              </w:numPr>
              <w:spacing w:after="0" w:line="240" w:lineRule="auto"/>
              <w:jc w:val="left"/>
              <w:rPr>
                <w:color w:val="auto"/>
                <w:sz w:val="24"/>
                <w:szCs w:val="24"/>
              </w:rPr>
            </w:pPr>
            <w:r w:rsidRPr="00FC4891">
              <w:rPr>
                <w:color w:val="auto"/>
                <w:sz w:val="24"/>
                <w:szCs w:val="24"/>
              </w:rPr>
              <w:t>забезпечення житлом молодих спеціалістів у сільській місцевості;</w:t>
            </w:r>
          </w:p>
        </w:tc>
      </w:tr>
      <w:tr w:rsidR="00111807" w:rsidRPr="00FC4891" w:rsidTr="0074680D">
        <w:trPr>
          <w:trHeight w:val="255"/>
        </w:trPr>
        <w:tc>
          <w:tcPr>
            <w:tcW w:w="9634" w:type="dxa"/>
            <w:shd w:val="clear" w:color="auto" w:fill="auto"/>
            <w:vAlign w:val="bottom"/>
            <w:hideMark/>
          </w:tcPr>
          <w:p w:rsidR="00111807" w:rsidRPr="00FC4891" w:rsidRDefault="00111807" w:rsidP="0074680D">
            <w:pPr>
              <w:pStyle w:val="a3"/>
              <w:numPr>
                <w:ilvl w:val="0"/>
                <w:numId w:val="4"/>
              </w:numPr>
              <w:spacing w:after="0" w:line="240" w:lineRule="auto"/>
              <w:jc w:val="left"/>
              <w:rPr>
                <w:color w:val="auto"/>
                <w:sz w:val="24"/>
                <w:szCs w:val="24"/>
              </w:rPr>
            </w:pPr>
            <w:r w:rsidRPr="00FC4891">
              <w:rPr>
                <w:color w:val="auto"/>
                <w:sz w:val="24"/>
                <w:szCs w:val="24"/>
              </w:rPr>
              <w:t>створення груп короткотривалого перебування у функціонуючих закладах освіти;</w:t>
            </w:r>
          </w:p>
        </w:tc>
      </w:tr>
      <w:tr w:rsidR="00111807" w:rsidRPr="00FC4891" w:rsidTr="0074680D">
        <w:trPr>
          <w:trHeight w:val="255"/>
        </w:trPr>
        <w:tc>
          <w:tcPr>
            <w:tcW w:w="9634" w:type="dxa"/>
            <w:shd w:val="clear" w:color="auto" w:fill="auto"/>
            <w:vAlign w:val="bottom"/>
            <w:hideMark/>
          </w:tcPr>
          <w:p w:rsidR="00111807" w:rsidRPr="00FC4891" w:rsidRDefault="00111807" w:rsidP="0074680D">
            <w:pPr>
              <w:pStyle w:val="a3"/>
              <w:numPr>
                <w:ilvl w:val="0"/>
                <w:numId w:val="4"/>
              </w:numPr>
              <w:spacing w:after="0" w:line="240" w:lineRule="auto"/>
              <w:jc w:val="left"/>
              <w:rPr>
                <w:color w:val="auto"/>
                <w:sz w:val="24"/>
                <w:szCs w:val="24"/>
              </w:rPr>
            </w:pPr>
            <w:r w:rsidRPr="00FC4891">
              <w:rPr>
                <w:color w:val="auto"/>
                <w:sz w:val="24"/>
                <w:szCs w:val="24"/>
              </w:rPr>
              <w:t xml:space="preserve">створення  додаткових груп  та місць у функціонуючих закладах; </w:t>
            </w:r>
          </w:p>
        </w:tc>
      </w:tr>
      <w:tr w:rsidR="00111807" w:rsidRPr="00FC4891" w:rsidTr="0074680D">
        <w:trPr>
          <w:trHeight w:val="255"/>
        </w:trPr>
        <w:tc>
          <w:tcPr>
            <w:tcW w:w="9634" w:type="dxa"/>
            <w:shd w:val="clear" w:color="auto" w:fill="auto"/>
            <w:vAlign w:val="bottom"/>
            <w:hideMark/>
          </w:tcPr>
          <w:p w:rsidR="00111807" w:rsidRPr="00FC4891" w:rsidRDefault="00111807" w:rsidP="0074680D">
            <w:pPr>
              <w:pStyle w:val="a3"/>
              <w:numPr>
                <w:ilvl w:val="0"/>
                <w:numId w:val="4"/>
              </w:numPr>
              <w:spacing w:after="0" w:line="240" w:lineRule="auto"/>
              <w:jc w:val="left"/>
              <w:rPr>
                <w:color w:val="auto"/>
                <w:sz w:val="24"/>
                <w:szCs w:val="24"/>
              </w:rPr>
            </w:pPr>
            <w:r w:rsidRPr="00FC4891">
              <w:rPr>
                <w:color w:val="auto"/>
                <w:sz w:val="24"/>
                <w:szCs w:val="24"/>
              </w:rPr>
              <w:t xml:space="preserve">проведення семінарів та </w:t>
            </w:r>
            <w:proofErr w:type="spellStart"/>
            <w:r w:rsidRPr="00FC4891">
              <w:rPr>
                <w:color w:val="auto"/>
                <w:sz w:val="24"/>
                <w:szCs w:val="24"/>
              </w:rPr>
              <w:t>майстеркласів</w:t>
            </w:r>
            <w:proofErr w:type="spellEnd"/>
            <w:r w:rsidRPr="00FC4891">
              <w:rPr>
                <w:color w:val="auto"/>
                <w:sz w:val="24"/>
                <w:szCs w:val="24"/>
              </w:rPr>
              <w:t>;</w:t>
            </w:r>
          </w:p>
        </w:tc>
      </w:tr>
      <w:tr w:rsidR="00111807" w:rsidRPr="00FC4891" w:rsidTr="0074680D">
        <w:trPr>
          <w:trHeight w:val="255"/>
        </w:trPr>
        <w:tc>
          <w:tcPr>
            <w:tcW w:w="9634" w:type="dxa"/>
            <w:shd w:val="clear" w:color="auto" w:fill="auto"/>
            <w:vAlign w:val="bottom"/>
            <w:hideMark/>
          </w:tcPr>
          <w:p w:rsidR="00111807" w:rsidRPr="00FC4891" w:rsidRDefault="00111807" w:rsidP="0074680D">
            <w:pPr>
              <w:pStyle w:val="a3"/>
              <w:numPr>
                <w:ilvl w:val="0"/>
                <w:numId w:val="4"/>
              </w:numPr>
              <w:spacing w:after="0" w:line="240" w:lineRule="auto"/>
              <w:jc w:val="left"/>
              <w:rPr>
                <w:color w:val="auto"/>
                <w:sz w:val="24"/>
                <w:szCs w:val="24"/>
              </w:rPr>
            </w:pPr>
            <w:r w:rsidRPr="00FC4891">
              <w:rPr>
                <w:color w:val="auto"/>
                <w:sz w:val="24"/>
                <w:szCs w:val="24"/>
              </w:rPr>
              <w:t>удосконалення структури закладів освіти;</w:t>
            </w:r>
          </w:p>
        </w:tc>
      </w:tr>
      <w:tr w:rsidR="00111807" w:rsidRPr="00FC4891" w:rsidTr="0074680D">
        <w:trPr>
          <w:trHeight w:val="255"/>
        </w:trPr>
        <w:tc>
          <w:tcPr>
            <w:tcW w:w="9634" w:type="dxa"/>
            <w:shd w:val="clear" w:color="auto" w:fill="auto"/>
            <w:vAlign w:val="bottom"/>
            <w:hideMark/>
          </w:tcPr>
          <w:p w:rsidR="00111807" w:rsidRPr="00FC4891" w:rsidRDefault="00111807" w:rsidP="0074680D">
            <w:pPr>
              <w:pStyle w:val="a3"/>
              <w:numPr>
                <w:ilvl w:val="0"/>
                <w:numId w:val="4"/>
              </w:numPr>
              <w:spacing w:after="0" w:line="240" w:lineRule="auto"/>
              <w:jc w:val="left"/>
              <w:rPr>
                <w:color w:val="auto"/>
                <w:sz w:val="24"/>
                <w:szCs w:val="24"/>
              </w:rPr>
            </w:pPr>
            <w:r w:rsidRPr="00FC4891">
              <w:rPr>
                <w:color w:val="auto"/>
                <w:sz w:val="24"/>
                <w:szCs w:val="24"/>
              </w:rPr>
              <w:t>забезпечення проведення олімпіад, конкурсів, турнірів та ін.;</w:t>
            </w:r>
          </w:p>
        </w:tc>
      </w:tr>
      <w:tr w:rsidR="00111807" w:rsidRPr="00FC4891" w:rsidTr="0074680D">
        <w:trPr>
          <w:trHeight w:val="255"/>
        </w:trPr>
        <w:tc>
          <w:tcPr>
            <w:tcW w:w="9634" w:type="dxa"/>
            <w:shd w:val="clear" w:color="auto" w:fill="auto"/>
            <w:vAlign w:val="bottom"/>
            <w:hideMark/>
          </w:tcPr>
          <w:p w:rsidR="00111807" w:rsidRPr="00FC4891" w:rsidRDefault="00111807" w:rsidP="0074680D">
            <w:pPr>
              <w:pStyle w:val="a3"/>
              <w:numPr>
                <w:ilvl w:val="0"/>
                <w:numId w:val="4"/>
              </w:numPr>
              <w:spacing w:after="0" w:line="240" w:lineRule="auto"/>
              <w:jc w:val="left"/>
              <w:rPr>
                <w:color w:val="auto"/>
                <w:sz w:val="24"/>
                <w:szCs w:val="24"/>
              </w:rPr>
            </w:pPr>
            <w:r w:rsidRPr="00FC4891">
              <w:rPr>
                <w:color w:val="auto"/>
                <w:sz w:val="24"/>
                <w:szCs w:val="24"/>
              </w:rPr>
              <w:t>участь у всеукраїнських та міжнародних школах юних науковців;</w:t>
            </w:r>
          </w:p>
        </w:tc>
      </w:tr>
      <w:tr w:rsidR="00111807" w:rsidRPr="00FC4891" w:rsidTr="0074680D">
        <w:trPr>
          <w:trHeight w:val="510"/>
        </w:trPr>
        <w:tc>
          <w:tcPr>
            <w:tcW w:w="9634" w:type="dxa"/>
            <w:shd w:val="clear" w:color="auto" w:fill="auto"/>
            <w:vAlign w:val="bottom"/>
            <w:hideMark/>
          </w:tcPr>
          <w:p w:rsidR="00111807" w:rsidRPr="00FC4891" w:rsidRDefault="00111807" w:rsidP="0074680D">
            <w:pPr>
              <w:pStyle w:val="a3"/>
              <w:numPr>
                <w:ilvl w:val="0"/>
                <w:numId w:val="4"/>
              </w:numPr>
              <w:spacing w:after="0" w:line="240" w:lineRule="auto"/>
              <w:jc w:val="left"/>
              <w:rPr>
                <w:color w:val="auto"/>
                <w:sz w:val="24"/>
                <w:szCs w:val="24"/>
              </w:rPr>
            </w:pPr>
            <w:r w:rsidRPr="00FC4891">
              <w:rPr>
                <w:color w:val="auto"/>
                <w:sz w:val="24"/>
                <w:szCs w:val="24"/>
              </w:rPr>
              <w:t>організацію та проведення закладах освіти заходів з відзначення державних та національних свят;</w:t>
            </w:r>
          </w:p>
        </w:tc>
      </w:tr>
      <w:tr w:rsidR="00111807" w:rsidRPr="00FC4891" w:rsidTr="0074680D">
        <w:trPr>
          <w:trHeight w:val="255"/>
        </w:trPr>
        <w:tc>
          <w:tcPr>
            <w:tcW w:w="9634" w:type="dxa"/>
            <w:shd w:val="clear" w:color="auto" w:fill="auto"/>
            <w:vAlign w:val="bottom"/>
            <w:hideMark/>
          </w:tcPr>
          <w:p w:rsidR="00111807" w:rsidRPr="00FC4891" w:rsidRDefault="00111807" w:rsidP="0074680D">
            <w:pPr>
              <w:pStyle w:val="a3"/>
              <w:numPr>
                <w:ilvl w:val="0"/>
                <w:numId w:val="4"/>
              </w:numPr>
              <w:spacing w:after="0" w:line="240" w:lineRule="auto"/>
              <w:jc w:val="left"/>
              <w:rPr>
                <w:color w:val="auto"/>
                <w:sz w:val="24"/>
                <w:szCs w:val="24"/>
              </w:rPr>
            </w:pPr>
            <w:r w:rsidRPr="00FC4891">
              <w:rPr>
                <w:color w:val="auto"/>
                <w:sz w:val="24"/>
                <w:szCs w:val="24"/>
              </w:rPr>
              <w:t>забезпечення функціонування позашкільної освіти через систему гуртків, секцій, студій;</w:t>
            </w:r>
          </w:p>
        </w:tc>
      </w:tr>
      <w:tr w:rsidR="00111807" w:rsidRPr="00FC4891" w:rsidTr="0074680D">
        <w:trPr>
          <w:trHeight w:val="510"/>
        </w:trPr>
        <w:tc>
          <w:tcPr>
            <w:tcW w:w="9634" w:type="dxa"/>
            <w:shd w:val="clear" w:color="auto" w:fill="auto"/>
            <w:vAlign w:val="bottom"/>
            <w:hideMark/>
          </w:tcPr>
          <w:p w:rsidR="00111807" w:rsidRDefault="00111807" w:rsidP="0074680D">
            <w:pPr>
              <w:pStyle w:val="a3"/>
              <w:numPr>
                <w:ilvl w:val="0"/>
                <w:numId w:val="4"/>
              </w:numPr>
              <w:spacing w:after="0" w:line="240" w:lineRule="auto"/>
              <w:jc w:val="left"/>
              <w:rPr>
                <w:color w:val="auto"/>
                <w:sz w:val="24"/>
                <w:szCs w:val="24"/>
              </w:rPr>
            </w:pPr>
            <w:r w:rsidRPr="00FC4891">
              <w:rPr>
                <w:color w:val="auto"/>
                <w:sz w:val="24"/>
                <w:szCs w:val="24"/>
              </w:rPr>
              <w:t xml:space="preserve">забезпечення участі у конкурсах, підвищення кваліфікації пед працівників </w:t>
            </w:r>
          </w:p>
          <w:p w:rsidR="00111807" w:rsidRPr="00FC4891" w:rsidRDefault="00111807" w:rsidP="0074680D">
            <w:pPr>
              <w:pStyle w:val="a3"/>
              <w:spacing w:after="0" w:line="240" w:lineRule="auto"/>
              <w:ind w:left="645" w:firstLine="0"/>
              <w:jc w:val="left"/>
              <w:rPr>
                <w:color w:val="auto"/>
                <w:sz w:val="24"/>
                <w:szCs w:val="24"/>
              </w:rPr>
            </w:pPr>
            <w:r w:rsidRPr="00FC4891">
              <w:rPr>
                <w:color w:val="auto"/>
                <w:sz w:val="24"/>
                <w:szCs w:val="24"/>
              </w:rPr>
              <w:t>позашкільної освіти;</w:t>
            </w:r>
          </w:p>
        </w:tc>
      </w:tr>
      <w:tr w:rsidR="00111807" w:rsidRPr="00FC4891" w:rsidTr="0074680D">
        <w:trPr>
          <w:trHeight w:val="255"/>
        </w:trPr>
        <w:tc>
          <w:tcPr>
            <w:tcW w:w="9634" w:type="dxa"/>
            <w:shd w:val="clear" w:color="auto" w:fill="auto"/>
            <w:vAlign w:val="bottom"/>
            <w:hideMark/>
          </w:tcPr>
          <w:p w:rsidR="00111807" w:rsidRPr="00FC4891" w:rsidRDefault="00111807" w:rsidP="0074680D">
            <w:pPr>
              <w:pStyle w:val="a3"/>
              <w:numPr>
                <w:ilvl w:val="0"/>
                <w:numId w:val="4"/>
              </w:numPr>
              <w:spacing w:after="0" w:line="240" w:lineRule="auto"/>
              <w:jc w:val="left"/>
              <w:rPr>
                <w:color w:val="auto"/>
                <w:sz w:val="24"/>
                <w:szCs w:val="24"/>
              </w:rPr>
            </w:pPr>
            <w:r w:rsidRPr="00FC4891">
              <w:rPr>
                <w:color w:val="auto"/>
                <w:sz w:val="24"/>
                <w:szCs w:val="24"/>
              </w:rPr>
              <w:t>проведення дитячих позашкільних заходів;</w:t>
            </w:r>
          </w:p>
        </w:tc>
      </w:tr>
      <w:tr w:rsidR="00111807" w:rsidRPr="00FC4891" w:rsidTr="0074680D">
        <w:trPr>
          <w:trHeight w:val="255"/>
        </w:trPr>
        <w:tc>
          <w:tcPr>
            <w:tcW w:w="9634" w:type="dxa"/>
            <w:shd w:val="clear" w:color="auto" w:fill="auto"/>
            <w:vAlign w:val="bottom"/>
            <w:hideMark/>
          </w:tcPr>
          <w:p w:rsidR="00111807" w:rsidRPr="00FC4891" w:rsidRDefault="00111807" w:rsidP="0074680D">
            <w:pPr>
              <w:pStyle w:val="a3"/>
              <w:numPr>
                <w:ilvl w:val="0"/>
                <w:numId w:val="4"/>
              </w:numPr>
              <w:spacing w:after="0" w:line="240" w:lineRule="auto"/>
              <w:jc w:val="left"/>
              <w:rPr>
                <w:color w:val="auto"/>
                <w:sz w:val="24"/>
                <w:szCs w:val="24"/>
              </w:rPr>
            </w:pPr>
            <w:r w:rsidRPr="00FC4891">
              <w:rPr>
                <w:color w:val="auto"/>
                <w:sz w:val="24"/>
                <w:szCs w:val="24"/>
              </w:rPr>
              <w:t>проведення заходів  на організацію безпечного харчування;</w:t>
            </w:r>
          </w:p>
        </w:tc>
      </w:tr>
      <w:tr w:rsidR="00111807" w:rsidRPr="00FC4891" w:rsidTr="0074680D">
        <w:trPr>
          <w:trHeight w:val="270"/>
        </w:trPr>
        <w:tc>
          <w:tcPr>
            <w:tcW w:w="9634" w:type="dxa"/>
            <w:shd w:val="clear" w:color="auto" w:fill="auto"/>
            <w:vAlign w:val="bottom"/>
            <w:hideMark/>
          </w:tcPr>
          <w:p w:rsidR="00111807" w:rsidRPr="00FC4891" w:rsidRDefault="00111807" w:rsidP="0074680D">
            <w:pPr>
              <w:pStyle w:val="a3"/>
              <w:numPr>
                <w:ilvl w:val="0"/>
                <w:numId w:val="4"/>
              </w:numPr>
              <w:spacing w:after="0" w:line="240" w:lineRule="auto"/>
              <w:jc w:val="left"/>
              <w:rPr>
                <w:color w:val="auto"/>
                <w:sz w:val="24"/>
                <w:szCs w:val="24"/>
              </w:rPr>
            </w:pPr>
            <w:r w:rsidRPr="00FC4891">
              <w:rPr>
                <w:color w:val="auto"/>
                <w:sz w:val="24"/>
                <w:szCs w:val="24"/>
              </w:rPr>
              <w:t>навчання осіб відповідальних за харчування.</w:t>
            </w:r>
          </w:p>
        </w:tc>
      </w:tr>
    </w:tbl>
    <w:p w:rsidR="00111807" w:rsidRPr="00195565" w:rsidRDefault="00111807" w:rsidP="00111807">
      <w:pPr>
        <w:ind w:left="-15" w:right="7" w:firstLine="600"/>
        <w:rPr>
          <w:sz w:val="24"/>
          <w:szCs w:val="24"/>
        </w:rPr>
      </w:pPr>
    </w:p>
    <w:p w:rsidR="00111807" w:rsidRPr="00195565" w:rsidRDefault="00111807" w:rsidP="00111807">
      <w:pPr>
        <w:ind w:left="0" w:right="7" w:firstLine="0"/>
        <w:rPr>
          <w:sz w:val="24"/>
          <w:szCs w:val="24"/>
        </w:rPr>
      </w:pPr>
      <w:r w:rsidRPr="00195565">
        <w:rPr>
          <w:sz w:val="24"/>
          <w:szCs w:val="24"/>
        </w:rPr>
        <w:t xml:space="preserve">Основні результати, яких планується досягти: створення нового освітнього середовища, яке відповідає вимогам сьогодення; забезпечення доступної дошкільної, загальної середньої та позашкільної  освіти з урахуванням демографічних та економічних реалій; сприяння підвищенню мотивації учнів до навчання, а вчителів – до професійного розвитку. </w:t>
      </w:r>
    </w:p>
    <w:p w:rsidR="00111807" w:rsidRDefault="00111807" w:rsidP="00111807">
      <w:pPr>
        <w:ind w:left="-15" w:right="7" w:firstLine="600"/>
        <w:rPr>
          <w:sz w:val="24"/>
          <w:szCs w:val="24"/>
        </w:rPr>
      </w:pPr>
      <w:r w:rsidRPr="0074680D">
        <w:rPr>
          <w:sz w:val="24"/>
          <w:szCs w:val="24"/>
        </w:rPr>
        <w:t xml:space="preserve">Реалізація освітніх послуг буде здійснюватися через існуючу мережу освітніх закладів, яка включає 27 закладів (дошкільна </w:t>
      </w:r>
      <w:r w:rsidR="0074680D" w:rsidRPr="0074680D">
        <w:rPr>
          <w:sz w:val="24"/>
          <w:szCs w:val="24"/>
        </w:rPr>
        <w:t xml:space="preserve">та позашкільної </w:t>
      </w:r>
      <w:r w:rsidRPr="0074680D">
        <w:rPr>
          <w:sz w:val="24"/>
          <w:szCs w:val="24"/>
        </w:rPr>
        <w:t>освіт</w:t>
      </w:r>
      <w:r w:rsidR="0074680D" w:rsidRPr="0074680D">
        <w:rPr>
          <w:sz w:val="24"/>
          <w:szCs w:val="24"/>
        </w:rPr>
        <w:t>и</w:t>
      </w:r>
      <w:r w:rsidRPr="0074680D">
        <w:rPr>
          <w:sz w:val="24"/>
          <w:szCs w:val="24"/>
        </w:rPr>
        <w:t xml:space="preserve">, установи загальної середньої освіти, школа мистецтв </w:t>
      </w:r>
      <w:r w:rsidR="0074680D" w:rsidRPr="0074680D">
        <w:rPr>
          <w:sz w:val="24"/>
          <w:szCs w:val="24"/>
        </w:rPr>
        <w:t xml:space="preserve"> та ін.</w:t>
      </w:r>
      <w:r w:rsidRPr="0074680D">
        <w:rPr>
          <w:sz w:val="24"/>
          <w:szCs w:val="24"/>
        </w:rPr>
        <w:t>)</w:t>
      </w:r>
      <w:r w:rsidRPr="00195565">
        <w:rPr>
          <w:sz w:val="24"/>
          <w:szCs w:val="24"/>
        </w:rPr>
        <w:t xml:space="preserve"> </w:t>
      </w:r>
    </w:p>
    <w:p w:rsidR="0074680D" w:rsidRDefault="0074680D" w:rsidP="00111807">
      <w:pPr>
        <w:ind w:left="-15" w:right="7" w:firstLine="600"/>
        <w:rPr>
          <w:sz w:val="24"/>
          <w:szCs w:val="24"/>
        </w:rPr>
      </w:pPr>
    </w:p>
    <w:p w:rsidR="0074680D" w:rsidRPr="00195565" w:rsidRDefault="0074680D" w:rsidP="0074680D">
      <w:pPr>
        <w:pStyle w:val="1"/>
        <w:ind w:left="712" w:right="111"/>
        <w:rPr>
          <w:sz w:val="24"/>
          <w:szCs w:val="24"/>
        </w:rPr>
      </w:pPr>
      <w:r w:rsidRPr="00195565">
        <w:rPr>
          <w:sz w:val="24"/>
          <w:szCs w:val="24"/>
        </w:rPr>
        <w:t>Охорона здоров’я</w:t>
      </w:r>
      <w:r w:rsidRPr="00195565">
        <w:rPr>
          <w:b w:val="0"/>
          <w:sz w:val="24"/>
          <w:szCs w:val="24"/>
        </w:rPr>
        <w:t xml:space="preserve"> </w:t>
      </w:r>
    </w:p>
    <w:p w:rsidR="0074680D" w:rsidRDefault="0074680D" w:rsidP="0074680D">
      <w:pPr>
        <w:spacing w:after="0" w:line="240" w:lineRule="auto"/>
        <w:ind w:left="0" w:firstLine="0"/>
        <w:rPr>
          <w:sz w:val="24"/>
          <w:szCs w:val="24"/>
        </w:rPr>
      </w:pPr>
      <w:r w:rsidRPr="00195565">
        <w:rPr>
          <w:sz w:val="24"/>
          <w:szCs w:val="24"/>
        </w:rPr>
        <w:t>Цілі державної політики у сфері охорони здоров’я</w:t>
      </w:r>
      <w:r w:rsidRPr="00195565">
        <w:rPr>
          <w:b/>
          <w:sz w:val="24"/>
          <w:szCs w:val="24"/>
        </w:rPr>
        <w:t xml:space="preserve"> </w:t>
      </w:r>
      <w:r w:rsidRPr="00195565">
        <w:rPr>
          <w:sz w:val="24"/>
          <w:szCs w:val="24"/>
        </w:rPr>
        <w:t>на місцевому рівні</w:t>
      </w:r>
      <w:r w:rsidRPr="00195565">
        <w:rPr>
          <w:b/>
          <w:sz w:val="24"/>
          <w:szCs w:val="24"/>
        </w:rPr>
        <w:t xml:space="preserve"> </w:t>
      </w:r>
      <w:r w:rsidRPr="00195565">
        <w:rPr>
          <w:sz w:val="24"/>
          <w:szCs w:val="24"/>
        </w:rPr>
        <w:t>реалізуються головним розпорядником бюджетних коштів – Відділом соціальної політики Роздільнянської міської ради</w:t>
      </w:r>
      <w:r>
        <w:rPr>
          <w:sz w:val="24"/>
          <w:szCs w:val="24"/>
        </w:rPr>
        <w:t xml:space="preserve">. </w:t>
      </w:r>
      <w:r w:rsidRPr="00195565">
        <w:rPr>
          <w:sz w:val="24"/>
          <w:szCs w:val="24"/>
        </w:rPr>
        <w:t>Граничний обсяг видатків головним розпорядником бюджетних коштів на</w:t>
      </w:r>
      <w:r>
        <w:rPr>
          <w:sz w:val="24"/>
          <w:szCs w:val="24"/>
        </w:rPr>
        <w:t>правлено на реалізацію таких програм як :</w:t>
      </w:r>
    </w:p>
    <w:p w:rsidR="0074680D" w:rsidRDefault="0074680D" w:rsidP="0074680D">
      <w:pPr>
        <w:pStyle w:val="a3"/>
        <w:numPr>
          <w:ilvl w:val="0"/>
          <w:numId w:val="7"/>
        </w:numPr>
        <w:spacing w:after="0" w:line="240" w:lineRule="auto"/>
        <w:rPr>
          <w:color w:val="auto"/>
          <w:sz w:val="24"/>
          <w:szCs w:val="24"/>
        </w:rPr>
      </w:pPr>
      <w:r w:rsidRPr="0074680D">
        <w:rPr>
          <w:sz w:val="24"/>
          <w:szCs w:val="24"/>
        </w:rPr>
        <w:t>«П</w:t>
      </w:r>
      <w:r w:rsidRPr="0074680D">
        <w:rPr>
          <w:color w:val="auto"/>
          <w:sz w:val="24"/>
          <w:szCs w:val="24"/>
        </w:rPr>
        <w:t xml:space="preserve">рограма забезпечення медичного огляду окремих категорій військовозобов'язаних мешканців Роздільнянської міської територіальної громади на 2021-2023 роки» </w:t>
      </w:r>
    </w:p>
    <w:p w:rsidR="0074680D" w:rsidRPr="0074680D" w:rsidRDefault="0074680D" w:rsidP="0074680D">
      <w:pPr>
        <w:pStyle w:val="a3"/>
        <w:numPr>
          <w:ilvl w:val="0"/>
          <w:numId w:val="7"/>
        </w:numPr>
        <w:spacing w:after="0" w:line="240" w:lineRule="auto"/>
        <w:rPr>
          <w:color w:val="auto"/>
          <w:sz w:val="24"/>
          <w:szCs w:val="24"/>
        </w:rPr>
      </w:pPr>
      <w:r w:rsidRPr="0074680D">
        <w:rPr>
          <w:color w:val="auto"/>
          <w:sz w:val="24"/>
          <w:szCs w:val="24"/>
        </w:rPr>
        <w:t xml:space="preserve"> </w:t>
      </w:r>
      <w:r w:rsidRPr="0074680D">
        <w:rPr>
          <w:sz w:val="24"/>
          <w:szCs w:val="24"/>
        </w:rPr>
        <w:t>«Програма розвитку охорони здоров`я Роздільнянської міської територіальної громади на 2021-2023 роки», яка включає:</w:t>
      </w:r>
    </w:p>
    <w:p w:rsidR="0074680D" w:rsidRDefault="0074680D" w:rsidP="0074680D">
      <w:pPr>
        <w:ind w:left="0" w:right="7" w:firstLine="0"/>
        <w:rPr>
          <w:sz w:val="24"/>
          <w:szCs w:val="24"/>
        </w:rPr>
      </w:pPr>
    </w:p>
    <w:tbl>
      <w:tblPr>
        <w:tblW w:w="7700" w:type="dxa"/>
        <w:tblLook w:val="04A0" w:firstRow="1" w:lastRow="0" w:firstColumn="1" w:lastColumn="0" w:noHBand="0" w:noVBand="1"/>
      </w:tblPr>
      <w:tblGrid>
        <w:gridCol w:w="7700"/>
      </w:tblGrid>
      <w:tr w:rsidR="0074680D" w:rsidRPr="00397F79" w:rsidTr="0074680D">
        <w:trPr>
          <w:trHeight w:val="255"/>
        </w:trPr>
        <w:tc>
          <w:tcPr>
            <w:tcW w:w="7700" w:type="dxa"/>
            <w:shd w:val="clear" w:color="auto" w:fill="auto"/>
            <w:vAlign w:val="bottom"/>
            <w:hideMark/>
          </w:tcPr>
          <w:p w:rsidR="0074680D" w:rsidRPr="00397F79" w:rsidRDefault="0074680D" w:rsidP="0074680D">
            <w:pPr>
              <w:pStyle w:val="a3"/>
              <w:numPr>
                <w:ilvl w:val="0"/>
                <w:numId w:val="4"/>
              </w:numPr>
              <w:spacing w:after="0" w:line="240" w:lineRule="auto"/>
              <w:jc w:val="left"/>
              <w:rPr>
                <w:color w:val="auto"/>
                <w:sz w:val="24"/>
                <w:szCs w:val="24"/>
              </w:rPr>
            </w:pPr>
            <w:r w:rsidRPr="00397F79">
              <w:rPr>
                <w:color w:val="auto"/>
                <w:sz w:val="24"/>
                <w:szCs w:val="24"/>
              </w:rPr>
              <w:t>виїзд мобільних бригад ;</w:t>
            </w:r>
          </w:p>
        </w:tc>
      </w:tr>
      <w:tr w:rsidR="0074680D" w:rsidRPr="00397F79" w:rsidTr="0074680D">
        <w:trPr>
          <w:trHeight w:val="255"/>
        </w:trPr>
        <w:tc>
          <w:tcPr>
            <w:tcW w:w="7700" w:type="dxa"/>
            <w:shd w:val="clear" w:color="auto" w:fill="auto"/>
            <w:vAlign w:val="bottom"/>
            <w:hideMark/>
          </w:tcPr>
          <w:p w:rsidR="0074680D" w:rsidRPr="00397F79" w:rsidRDefault="0074680D" w:rsidP="0074680D">
            <w:pPr>
              <w:pStyle w:val="a3"/>
              <w:numPr>
                <w:ilvl w:val="0"/>
                <w:numId w:val="4"/>
              </w:numPr>
              <w:spacing w:after="0" w:line="240" w:lineRule="auto"/>
              <w:jc w:val="left"/>
              <w:rPr>
                <w:color w:val="auto"/>
                <w:sz w:val="24"/>
                <w:szCs w:val="24"/>
              </w:rPr>
            </w:pPr>
            <w:r w:rsidRPr="00397F79">
              <w:rPr>
                <w:color w:val="auto"/>
                <w:sz w:val="24"/>
                <w:szCs w:val="24"/>
              </w:rPr>
              <w:t>забезпечення безкоштовними ліками ветеранів війни;</w:t>
            </w:r>
          </w:p>
        </w:tc>
      </w:tr>
      <w:tr w:rsidR="0074680D" w:rsidRPr="00397F79" w:rsidTr="0074680D">
        <w:trPr>
          <w:trHeight w:val="510"/>
        </w:trPr>
        <w:tc>
          <w:tcPr>
            <w:tcW w:w="7700" w:type="dxa"/>
            <w:shd w:val="clear" w:color="auto" w:fill="auto"/>
            <w:vAlign w:val="bottom"/>
            <w:hideMark/>
          </w:tcPr>
          <w:p w:rsidR="0074680D" w:rsidRPr="00397F79" w:rsidRDefault="0074680D" w:rsidP="0074680D">
            <w:pPr>
              <w:pStyle w:val="a3"/>
              <w:numPr>
                <w:ilvl w:val="0"/>
                <w:numId w:val="4"/>
              </w:numPr>
              <w:spacing w:after="0" w:line="240" w:lineRule="auto"/>
              <w:jc w:val="left"/>
              <w:rPr>
                <w:color w:val="auto"/>
                <w:sz w:val="24"/>
                <w:szCs w:val="24"/>
              </w:rPr>
            </w:pPr>
            <w:r w:rsidRPr="00397F79">
              <w:rPr>
                <w:color w:val="auto"/>
                <w:sz w:val="24"/>
                <w:szCs w:val="24"/>
              </w:rPr>
              <w:lastRenderedPageBreak/>
              <w:t>забезпечення хворих на цукровий діабет 2 типу цукрознижувальними лікарськими засобами;</w:t>
            </w:r>
          </w:p>
        </w:tc>
      </w:tr>
      <w:tr w:rsidR="0074680D" w:rsidRPr="00397F79" w:rsidTr="0074680D">
        <w:trPr>
          <w:trHeight w:val="255"/>
        </w:trPr>
        <w:tc>
          <w:tcPr>
            <w:tcW w:w="7700" w:type="dxa"/>
            <w:shd w:val="clear" w:color="auto" w:fill="auto"/>
            <w:vAlign w:val="bottom"/>
            <w:hideMark/>
          </w:tcPr>
          <w:p w:rsidR="0074680D" w:rsidRPr="00397F79" w:rsidRDefault="0074680D" w:rsidP="0074680D">
            <w:pPr>
              <w:pStyle w:val="a3"/>
              <w:numPr>
                <w:ilvl w:val="0"/>
                <w:numId w:val="4"/>
              </w:numPr>
              <w:spacing w:after="0" w:line="240" w:lineRule="auto"/>
              <w:jc w:val="left"/>
              <w:rPr>
                <w:color w:val="auto"/>
                <w:sz w:val="24"/>
                <w:szCs w:val="24"/>
              </w:rPr>
            </w:pPr>
            <w:r w:rsidRPr="00397F79">
              <w:rPr>
                <w:color w:val="auto"/>
                <w:sz w:val="24"/>
                <w:szCs w:val="24"/>
              </w:rPr>
              <w:t xml:space="preserve">забезпечення </w:t>
            </w:r>
            <w:proofErr w:type="spellStart"/>
            <w:r w:rsidRPr="00397F79">
              <w:rPr>
                <w:color w:val="auto"/>
                <w:sz w:val="24"/>
                <w:szCs w:val="24"/>
              </w:rPr>
              <w:t>сиворотками</w:t>
            </w:r>
            <w:proofErr w:type="spellEnd"/>
            <w:r w:rsidRPr="00397F79">
              <w:rPr>
                <w:color w:val="auto"/>
                <w:sz w:val="24"/>
                <w:szCs w:val="24"/>
              </w:rPr>
              <w:t xml:space="preserve"> та вакцинами від сказу;</w:t>
            </w:r>
          </w:p>
        </w:tc>
      </w:tr>
      <w:tr w:rsidR="0074680D" w:rsidRPr="00397F79" w:rsidTr="0074680D">
        <w:trPr>
          <w:trHeight w:val="255"/>
        </w:trPr>
        <w:tc>
          <w:tcPr>
            <w:tcW w:w="7700" w:type="dxa"/>
            <w:shd w:val="clear" w:color="auto" w:fill="auto"/>
            <w:vAlign w:val="bottom"/>
            <w:hideMark/>
          </w:tcPr>
          <w:p w:rsidR="0074680D" w:rsidRPr="00397F79" w:rsidRDefault="0074680D" w:rsidP="0074680D">
            <w:pPr>
              <w:pStyle w:val="a3"/>
              <w:numPr>
                <w:ilvl w:val="0"/>
                <w:numId w:val="4"/>
              </w:numPr>
              <w:spacing w:after="0" w:line="240" w:lineRule="auto"/>
              <w:jc w:val="left"/>
              <w:rPr>
                <w:color w:val="auto"/>
                <w:sz w:val="24"/>
                <w:szCs w:val="24"/>
              </w:rPr>
            </w:pPr>
            <w:r w:rsidRPr="00397F79">
              <w:rPr>
                <w:color w:val="auto"/>
                <w:sz w:val="24"/>
                <w:szCs w:val="24"/>
              </w:rPr>
              <w:t>забезпечення умов для стаціонарного лікування та придбання мед препаратів;</w:t>
            </w:r>
          </w:p>
        </w:tc>
      </w:tr>
      <w:tr w:rsidR="0074680D" w:rsidRPr="00397F79" w:rsidTr="0074680D">
        <w:trPr>
          <w:trHeight w:val="255"/>
        </w:trPr>
        <w:tc>
          <w:tcPr>
            <w:tcW w:w="7700" w:type="dxa"/>
            <w:shd w:val="clear" w:color="auto" w:fill="auto"/>
            <w:vAlign w:val="bottom"/>
            <w:hideMark/>
          </w:tcPr>
          <w:p w:rsidR="0074680D" w:rsidRPr="00397F79" w:rsidRDefault="0074680D" w:rsidP="0074680D">
            <w:pPr>
              <w:pStyle w:val="a3"/>
              <w:numPr>
                <w:ilvl w:val="0"/>
                <w:numId w:val="4"/>
              </w:numPr>
              <w:spacing w:after="0" w:line="240" w:lineRule="auto"/>
              <w:jc w:val="left"/>
              <w:rPr>
                <w:color w:val="auto"/>
                <w:sz w:val="24"/>
                <w:szCs w:val="24"/>
              </w:rPr>
            </w:pPr>
            <w:r w:rsidRPr="00397F79">
              <w:rPr>
                <w:color w:val="auto"/>
                <w:sz w:val="24"/>
                <w:szCs w:val="24"/>
              </w:rPr>
              <w:t>матеріально-технічне забезпечення Роздільнянської БПЛ;</w:t>
            </w:r>
          </w:p>
        </w:tc>
      </w:tr>
      <w:tr w:rsidR="0074680D" w:rsidRPr="00397F79" w:rsidTr="0074680D">
        <w:trPr>
          <w:trHeight w:val="255"/>
        </w:trPr>
        <w:tc>
          <w:tcPr>
            <w:tcW w:w="7700" w:type="dxa"/>
            <w:shd w:val="clear" w:color="auto" w:fill="auto"/>
            <w:vAlign w:val="bottom"/>
            <w:hideMark/>
          </w:tcPr>
          <w:p w:rsidR="0074680D" w:rsidRPr="00397F79" w:rsidRDefault="0074680D" w:rsidP="0074680D">
            <w:pPr>
              <w:pStyle w:val="a3"/>
              <w:numPr>
                <w:ilvl w:val="0"/>
                <w:numId w:val="4"/>
              </w:numPr>
              <w:spacing w:after="0" w:line="240" w:lineRule="auto"/>
              <w:jc w:val="left"/>
              <w:rPr>
                <w:color w:val="auto"/>
                <w:sz w:val="24"/>
                <w:szCs w:val="24"/>
              </w:rPr>
            </w:pPr>
            <w:r w:rsidRPr="00397F79">
              <w:rPr>
                <w:color w:val="auto"/>
                <w:sz w:val="24"/>
                <w:szCs w:val="24"/>
              </w:rPr>
              <w:t>придбання та ремонт мед обладнання Роздільнянська БПЛ;</w:t>
            </w:r>
          </w:p>
        </w:tc>
      </w:tr>
      <w:tr w:rsidR="0074680D" w:rsidRPr="00397F79" w:rsidTr="0074680D">
        <w:trPr>
          <w:trHeight w:val="510"/>
        </w:trPr>
        <w:tc>
          <w:tcPr>
            <w:tcW w:w="7700" w:type="dxa"/>
            <w:shd w:val="clear" w:color="auto" w:fill="auto"/>
            <w:vAlign w:val="bottom"/>
            <w:hideMark/>
          </w:tcPr>
          <w:p w:rsidR="0074680D" w:rsidRPr="00397F79" w:rsidRDefault="0074680D" w:rsidP="0074680D">
            <w:pPr>
              <w:pStyle w:val="a3"/>
              <w:numPr>
                <w:ilvl w:val="0"/>
                <w:numId w:val="4"/>
              </w:numPr>
              <w:spacing w:after="0" w:line="240" w:lineRule="auto"/>
              <w:jc w:val="left"/>
              <w:rPr>
                <w:color w:val="auto"/>
                <w:sz w:val="24"/>
                <w:szCs w:val="24"/>
              </w:rPr>
            </w:pPr>
            <w:r w:rsidRPr="00397F79">
              <w:rPr>
                <w:color w:val="auto"/>
                <w:sz w:val="24"/>
                <w:szCs w:val="24"/>
              </w:rPr>
              <w:t>капітальний ремонт приміщень будівлі, приміщень відділень та благоустрою Роздільнянської БПЛ;</w:t>
            </w:r>
          </w:p>
        </w:tc>
      </w:tr>
      <w:tr w:rsidR="0074680D" w:rsidRPr="00397F79" w:rsidTr="0074680D">
        <w:trPr>
          <w:trHeight w:val="255"/>
        </w:trPr>
        <w:tc>
          <w:tcPr>
            <w:tcW w:w="7700" w:type="dxa"/>
            <w:shd w:val="clear" w:color="auto" w:fill="auto"/>
            <w:vAlign w:val="bottom"/>
            <w:hideMark/>
          </w:tcPr>
          <w:p w:rsidR="0074680D" w:rsidRPr="00397F79" w:rsidRDefault="0074680D" w:rsidP="0074680D">
            <w:pPr>
              <w:pStyle w:val="a3"/>
              <w:numPr>
                <w:ilvl w:val="0"/>
                <w:numId w:val="4"/>
              </w:numPr>
              <w:spacing w:after="0" w:line="240" w:lineRule="auto"/>
              <w:jc w:val="left"/>
              <w:rPr>
                <w:color w:val="auto"/>
                <w:sz w:val="24"/>
                <w:szCs w:val="24"/>
              </w:rPr>
            </w:pPr>
            <w:r w:rsidRPr="00397F79">
              <w:rPr>
                <w:color w:val="auto"/>
                <w:sz w:val="24"/>
                <w:szCs w:val="24"/>
              </w:rPr>
              <w:t xml:space="preserve">виявлення осіб на туберкульоз методом </w:t>
            </w:r>
            <w:proofErr w:type="spellStart"/>
            <w:r w:rsidRPr="00397F79">
              <w:rPr>
                <w:color w:val="auto"/>
                <w:sz w:val="24"/>
                <w:szCs w:val="24"/>
              </w:rPr>
              <w:t>флюрографії</w:t>
            </w:r>
            <w:proofErr w:type="spellEnd"/>
            <w:r w:rsidRPr="00397F79">
              <w:rPr>
                <w:color w:val="auto"/>
                <w:sz w:val="24"/>
                <w:szCs w:val="24"/>
              </w:rPr>
              <w:t>;</w:t>
            </w:r>
          </w:p>
        </w:tc>
      </w:tr>
      <w:tr w:rsidR="0074680D" w:rsidRPr="00397F79" w:rsidTr="0074680D">
        <w:trPr>
          <w:trHeight w:val="510"/>
        </w:trPr>
        <w:tc>
          <w:tcPr>
            <w:tcW w:w="7700" w:type="dxa"/>
            <w:shd w:val="clear" w:color="auto" w:fill="auto"/>
            <w:vAlign w:val="bottom"/>
            <w:hideMark/>
          </w:tcPr>
          <w:p w:rsidR="0074680D" w:rsidRPr="00397F79" w:rsidRDefault="0074680D" w:rsidP="0074680D">
            <w:pPr>
              <w:pStyle w:val="a3"/>
              <w:numPr>
                <w:ilvl w:val="0"/>
                <w:numId w:val="4"/>
              </w:numPr>
              <w:spacing w:after="0" w:line="240" w:lineRule="auto"/>
              <w:jc w:val="left"/>
              <w:rPr>
                <w:color w:val="auto"/>
                <w:sz w:val="24"/>
                <w:szCs w:val="24"/>
              </w:rPr>
            </w:pPr>
            <w:r w:rsidRPr="00397F79">
              <w:rPr>
                <w:color w:val="auto"/>
                <w:sz w:val="24"/>
                <w:szCs w:val="24"/>
              </w:rPr>
              <w:t>вільний доступ до безоплатного скринінгу ключових груп щодо захворювання на туберкульоз;</w:t>
            </w:r>
          </w:p>
        </w:tc>
      </w:tr>
      <w:tr w:rsidR="0074680D" w:rsidRPr="00397F79" w:rsidTr="0074680D">
        <w:trPr>
          <w:trHeight w:val="255"/>
        </w:trPr>
        <w:tc>
          <w:tcPr>
            <w:tcW w:w="7700" w:type="dxa"/>
            <w:shd w:val="clear" w:color="auto" w:fill="auto"/>
            <w:vAlign w:val="bottom"/>
            <w:hideMark/>
          </w:tcPr>
          <w:p w:rsidR="0074680D" w:rsidRPr="00397F79" w:rsidRDefault="0074680D" w:rsidP="0074680D">
            <w:pPr>
              <w:pStyle w:val="a3"/>
              <w:numPr>
                <w:ilvl w:val="0"/>
                <w:numId w:val="4"/>
              </w:numPr>
              <w:spacing w:after="0" w:line="240" w:lineRule="auto"/>
              <w:jc w:val="left"/>
              <w:rPr>
                <w:color w:val="auto"/>
                <w:sz w:val="24"/>
                <w:szCs w:val="24"/>
              </w:rPr>
            </w:pPr>
            <w:r w:rsidRPr="00397F79">
              <w:rPr>
                <w:color w:val="auto"/>
                <w:sz w:val="24"/>
                <w:szCs w:val="24"/>
              </w:rPr>
              <w:t>забезпечення доступу до безоплатного лікування ВІЛ/СНІД;</w:t>
            </w:r>
          </w:p>
        </w:tc>
      </w:tr>
      <w:tr w:rsidR="0074680D" w:rsidRPr="00397F79" w:rsidTr="0074680D">
        <w:trPr>
          <w:trHeight w:val="255"/>
        </w:trPr>
        <w:tc>
          <w:tcPr>
            <w:tcW w:w="7700" w:type="dxa"/>
            <w:shd w:val="clear" w:color="auto" w:fill="auto"/>
            <w:vAlign w:val="bottom"/>
            <w:hideMark/>
          </w:tcPr>
          <w:p w:rsidR="0074680D" w:rsidRPr="00397F79" w:rsidRDefault="0074680D" w:rsidP="0074680D">
            <w:pPr>
              <w:pStyle w:val="a3"/>
              <w:numPr>
                <w:ilvl w:val="0"/>
                <w:numId w:val="4"/>
              </w:numPr>
              <w:spacing w:after="0" w:line="240" w:lineRule="auto"/>
              <w:jc w:val="left"/>
              <w:rPr>
                <w:color w:val="auto"/>
                <w:sz w:val="24"/>
                <w:szCs w:val="24"/>
              </w:rPr>
            </w:pPr>
            <w:r w:rsidRPr="00397F79">
              <w:rPr>
                <w:color w:val="auto"/>
                <w:sz w:val="24"/>
                <w:szCs w:val="24"/>
              </w:rPr>
              <w:t>заходи з профілактики на захворювання туберкульозом;</w:t>
            </w:r>
          </w:p>
        </w:tc>
      </w:tr>
      <w:tr w:rsidR="0074680D" w:rsidRPr="00397F79" w:rsidTr="0074680D">
        <w:trPr>
          <w:trHeight w:val="255"/>
        </w:trPr>
        <w:tc>
          <w:tcPr>
            <w:tcW w:w="7700" w:type="dxa"/>
            <w:shd w:val="clear" w:color="auto" w:fill="auto"/>
            <w:vAlign w:val="bottom"/>
            <w:hideMark/>
          </w:tcPr>
          <w:p w:rsidR="0074680D" w:rsidRPr="00397F79" w:rsidRDefault="0074680D" w:rsidP="0074680D">
            <w:pPr>
              <w:pStyle w:val="a3"/>
              <w:numPr>
                <w:ilvl w:val="0"/>
                <w:numId w:val="4"/>
              </w:numPr>
              <w:spacing w:after="0" w:line="240" w:lineRule="auto"/>
              <w:jc w:val="left"/>
              <w:rPr>
                <w:color w:val="auto"/>
                <w:sz w:val="24"/>
                <w:szCs w:val="24"/>
              </w:rPr>
            </w:pPr>
            <w:r w:rsidRPr="00397F79">
              <w:rPr>
                <w:color w:val="auto"/>
                <w:sz w:val="24"/>
                <w:szCs w:val="24"/>
              </w:rPr>
              <w:t>покриття витрат на оплату комунальних послуг молодим спеціалістам;</w:t>
            </w:r>
          </w:p>
        </w:tc>
      </w:tr>
      <w:tr w:rsidR="0074680D" w:rsidRPr="00397F79" w:rsidTr="0074680D">
        <w:trPr>
          <w:trHeight w:val="255"/>
        </w:trPr>
        <w:tc>
          <w:tcPr>
            <w:tcW w:w="7700" w:type="dxa"/>
            <w:shd w:val="clear" w:color="auto" w:fill="auto"/>
            <w:vAlign w:val="bottom"/>
            <w:hideMark/>
          </w:tcPr>
          <w:p w:rsidR="0074680D" w:rsidRPr="00397F79" w:rsidRDefault="0074680D" w:rsidP="0074680D">
            <w:pPr>
              <w:pStyle w:val="a3"/>
              <w:numPr>
                <w:ilvl w:val="0"/>
                <w:numId w:val="4"/>
              </w:numPr>
              <w:spacing w:after="0" w:line="240" w:lineRule="auto"/>
              <w:jc w:val="left"/>
              <w:rPr>
                <w:color w:val="auto"/>
                <w:sz w:val="24"/>
                <w:szCs w:val="24"/>
              </w:rPr>
            </w:pPr>
            <w:r w:rsidRPr="00397F79">
              <w:rPr>
                <w:color w:val="auto"/>
                <w:sz w:val="24"/>
                <w:szCs w:val="24"/>
              </w:rPr>
              <w:t xml:space="preserve">забезпечення психотропними та </w:t>
            </w:r>
            <w:proofErr w:type="spellStart"/>
            <w:r w:rsidRPr="00397F79">
              <w:rPr>
                <w:color w:val="auto"/>
                <w:sz w:val="24"/>
                <w:szCs w:val="24"/>
              </w:rPr>
              <w:t>протиепіліптичними</w:t>
            </w:r>
            <w:proofErr w:type="spellEnd"/>
            <w:r w:rsidRPr="00397F79">
              <w:rPr>
                <w:color w:val="auto"/>
                <w:sz w:val="24"/>
                <w:szCs w:val="24"/>
              </w:rPr>
              <w:t xml:space="preserve"> препаратами;</w:t>
            </w:r>
          </w:p>
        </w:tc>
      </w:tr>
      <w:tr w:rsidR="0074680D" w:rsidRPr="00397F79" w:rsidTr="0074680D">
        <w:trPr>
          <w:trHeight w:val="210"/>
        </w:trPr>
        <w:tc>
          <w:tcPr>
            <w:tcW w:w="7700" w:type="dxa"/>
            <w:shd w:val="clear" w:color="auto" w:fill="auto"/>
            <w:vAlign w:val="bottom"/>
            <w:hideMark/>
          </w:tcPr>
          <w:p w:rsidR="0074680D" w:rsidRPr="00397F79" w:rsidRDefault="0074680D" w:rsidP="0074680D">
            <w:pPr>
              <w:pStyle w:val="a3"/>
              <w:numPr>
                <w:ilvl w:val="0"/>
                <w:numId w:val="4"/>
              </w:numPr>
              <w:spacing w:after="0" w:line="240" w:lineRule="auto"/>
              <w:jc w:val="left"/>
              <w:rPr>
                <w:color w:val="auto"/>
                <w:sz w:val="24"/>
                <w:szCs w:val="24"/>
              </w:rPr>
            </w:pPr>
            <w:r w:rsidRPr="00397F79">
              <w:rPr>
                <w:color w:val="auto"/>
                <w:sz w:val="24"/>
                <w:szCs w:val="24"/>
              </w:rPr>
              <w:t xml:space="preserve">забезпечення </w:t>
            </w:r>
            <w:proofErr w:type="spellStart"/>
            <w:r w:rsidRPr="00397F79">
              <w:rPr>
                <w:color w:val="auto"/>
                <w:sz w:val="24"/>
                <w:szCs w:val="24"/>
              </w:rPr>
              <w:t>імуносупресивними</w:t>
            </w:r>
            <w:proofErr w:type="spellEnd"/>
            <w:r w:rsidRPr="00397F79">
              <w:rPr>
                <w:color w:val="auto"/>
                <w:sz w:val="24"/>
                <w:szCs w:val="24"/>
              </w:rPr>
              <w:t xml:space="preserve"> засобами хворих які перенесли трансплантацію органів;</w:t>
            </w:r>
          </w:p>
        </w:tc>
      </w:tr>
      <w:tr w:rsidR="0074680D" w:rsidRPr="00397F79" w:rsidTr="0074680D">
        <w:trPr>
          <w:trHeight w:val="255"/>
        </w:trPr>
        <w:tc>
          <w:tcPr>
            <w:tcW w:w="7700" w:type="dxa"/>
            <w:shd w:val="clear" w:color="auto" w:fill="auto"/>
            <w:vAlign w:val="bottom"/>
            <w:hideMark/>
          </w:tcPr>
          <w:p w:rsidR="0074680D" w:rsidRPr="00397F79" w:rsidRDefault="0074680D" w:rsidP="0074680D">
            <w:pPr>
              <w:pStyle w:val="a3"/>
              <w:numPr>
                <w:ilvl w:val="0"/>
                <w:numId w:val="4"/>
              </w:numPr>
              <w:spacing w:after="0" w:line="240" w:lineRule="auto"/>
              <w:jc w:val="left"/>
              <w:rPr>
                <w:color w:val="auto"/>
                <w:sz w:val="24"/>
                <w:szCs w:val="24"/>
              </w:rPr>
            </w:pPr>
            <w:r w:rsidRPr="00397F79">
              <w:rPr>
                <w:color w:val="auto"/>
                <w:sz w:val="24"/>
                <w:szCs w:val="24"/>
              </w:rPr>
              <w:t>запобігання виникненню та поширенню ГРВІ;</w:t>
            </w:r>
          </w:p>
        </w:tc>
      </w:tr>
      <w:tr w:rsidR="0074680D" w:rsidRPr="00397F79" w:rsidTr="0074680D">
        <w:trPr>
          <w:trHeight w:val="255"/>
        </w:trPr>
        <w:tc>
          <w:tcPr>
            <w:tcW w:w="7700" w:type="dxa"/>
            <w:shd w:val="clear" w:color="auto" w:fill="auto"/>
            <w:vAlign w:val="bottom"/>
            <w:hideMark/>
          </w:tcPr>
          <w:p w:rsidR="0074680D" w:rsidRPr="00397F79" w:rsidRDefault="0074680D" w:rsidP="0074680D">
            <w:pPr>
              <w:pStyle w:val="a3"/>
              <w:numPr>
                <w:ilvl w:val="0"/>
                <w:numId w:val="4"/>
              </w:numPr>
              <w:spacing w:after="0" w:line="240" w:lineRule="auto"/>
              <w:jc w:val="left"/>
              <w:rPr>
                <w:color w:val="auto"/>
                <w:sz w:val="24"/>
                <w:szCs w:val="24"/>
              </w:rPr>
            </w:pPr>
            <w:r w:rsidRPr="00397F79">
              <w:rPr>
                <w:color w:val="auto"/>
                <w:sz w:val="24"/>
                <w:szCs w:val="24"/>
              </w:rPr>
              <w:t>заробітна плата мед персоналу (медсестрам);</w:t>
            </w:r>
          </w:p>
        </w:tc>
      </w:tr>
      <w:tr w:rsidR="0074680D" w:rsidRPr="00397F79" w:rsidTr="0074680D">
        <w:trPr>
          <w:trHeight w:val="255"/>
        </w:trPr>
        <w:tc>
          <w:tcPr>
            <w:tcW w:w="7700" w:type="dxa"/>
            <w:shd w:val="clear" w:color="auto" w:fill="auto"/>
            <w:vAlign w:val="bottom"/>
            <w:hideMark/>
          </w:tcPr>
          <w:p w:rsidR="0074680D" w:rsidRPr="00397F79" w:rsidRDefault="0074680D" w:rsidP="0074680D">
            <w:pPr>
              <w:pStyle w:val="a3"/>
              <w:numPr>
                <w:ilvl w:val="0"/>
                <w:numId w:val="4"/>
              </w:numPr>
              <w:spacing w:after="0" w:line="240" w:lineRule="auto"/>
              <w:jc w:val="left"/>
              <w:rPr>
                <w:color w:val="auto"/>
                <w:sz w:val="24"/>
                <w:szCs w:val="24"/>
              </w:rPr>
            </w:pPr>
            <w:r w:rsidRPr="00397F79">
              <w:rPr>
                <w:color w:val="auto"/>
                <w:sz w:val="24"/>
                <w:szCs w:val="24"/>
              </w:rPr>
              <w:t>проведення медогляду опікунів;</w:t>
            </w:r>
          </w:p>
        </w:tc>
      </w:tr>
      <w:tr w:rsidR="0074680D" w:rsidRPr="00397F79" w:rsidTr="0074680D">
        <w:trPr>
          <w:trHeight w:val="510"/>
        </w:trPr>
        <w:tc>
          <w:tcPr>
            <w:tcW w:w="7700" w:type="dxa"/>
            <w:shd w:val="clear" w:color="auto" w:fill="auto"/>
            <w:vAlign w:val="bottom"/>
            <w:hideMark/>
          </w:tcPr>
          <w:p w:rsidR="0074680D" w:rsidRPr="00397F79" w:rsidRDefault="0074680D" w:rsidP="0074680D">
            <w:pPr>
              <w:pStyle w:val="a3"/>
              <w:numPr>
                <w:ilvl w:val="0"/>
                <w:numId w:val="4"/>
              </w:numPr>
              <w:spacing w:after="0" w:line="240" w:lineRule="auto"/>
              <w:jc w:val="left"/>
              <w:rPr>
                <w:color w:val="auto"/>
                <w:sz w:val="24"/>
                <w:szCs w:val="24"/>
              </w:rPr>
            </w:pPr>
            <w:r w:rsidRPr="00397F79">
              <w:rPr>
                <w:color w:val="auto"/>
                <w:sz w:val="24"/>
                <w:szCs w:val="24"/>
              </w:rPr>
              <w:t>забезпечення дітей до одного году життя молочними сумішами від ВІЛ-інфікованих матерів;</w:t>
            </w:r>
          </w:p>
        </w:tc>
      </w:tr>
      <w:tr w:rsidR="0074680D" w:rsidRPr="00397F79" w:rsidTr="0074680D">
        <w:trPr>
          <w:trHeight w:val="510"/>
        </w:trPr>
        <w:tc>
          <w:tcPr>
            <w:tcW w:w="7700" w:type="dxa"/>
            <w:shd w:val="clear" w:color="auto" w:fill="auto"/>
            <w:vAlign w:val="bottom"/>
            <w:hideMark/>
          </w:tcPr>
          <w:p w:rsidR="0074680D" w:rsidRPr="00397F79" w:rsidRDefault="0074680D" w:rsidP="0074680D">
            <w:pPr>
              <w:pStyle w:val="a3"/>
              <w:numPr>
                <w:ilvl w:val="0"/>
                <w:numId w:val="4"/>
              </w:numPr>
              <w:spacing w:after="0" w:line="240" w:lineRule="auto"/>
              <w:jc w:val="left"/>
              <w:rPr>
                <w:color w:val="auto"/>
                <w:sz w:val="24"/>
                <w:szCs w:val="24"/>
              </w:rPr>
            </w:pPr>
            <w:r w:rsidRPr="00397F79">
              <w:rPr>
                <w:color w:val="auto"/>
                <w:sz w:val="24"/>
                <w:szCs w:val="24"/>
              </w:rPr>
              <w:t xml:space="preserve">забезпечення </w:t>
            </w:r>
            <w:proofErr w:type="spellStart"/>
            <w:r w:rsidRPr="00397F79">
              <w:rPr>
                <w:color w:val="auto"/>
                <w:sz w:val="24"/>
                <w:szCs w:val="24"/>
              </w:rPr>
              <w:t>под</w:t>
            </w:r>
            <w:proofErr w:type="spellEnd"/>
            <w:r w:rsidRPr="00397F79">
              <w:rPr>
                <w:color w:val="auto"/>
                <w:sz w:val="24"/>
                <w:szCs w:val="24"/>
              </w:rPr>
              <w:t xml:space="preserve"> харчування та засобами особистої гігієни соціально-незахищених верств населення.</w:t>
            </w:r>
          </w:p>
        </w:tc>
      </w:tr>
      <w:tr w:rsidR="0074680D" w:rsidRPr="00397F79" w:rsidTr="0074680D">
        <w:trPr>
          <w:trHeight w:val="255"/>
        </w:trPr>
        <w:tc>
          <w:tcPr>
            <w:tcW w:w="7700" w:type="dxa"/>
            <w:shd w:val="clear" w:color="auto" w:fill="auto"/>
            <w:vAlign w:val="bottom"/>
            <w:hideMark/>
          </w:tcPr>
          <w:p w:rsidR="0074680D" w:rsidRPr="00561B02" w:rsidRDefault="0074680D" w:rsidP="0074680D">
            <w:pPr>
              <w:pStyle w:val="a3"/>
              <w:numPr>
                <w:ilvl w:val="0"/>
                <w:numId w:val="4"/>
              </w:numPr>
              <w:spacing w:after="0" w:line="240" w:lineRule="auto"/>
              <w:jc w:val="left"/>
              <w:rPr>
                <w:color w:val="auto"/>
                <w:sz w:val="24"/>
                <w:szCs w:val="24"/>
              </w:rPr>
            </w:pPr>
            <w:r>
              <w:rPr>
                <w:color w:val="auto"/>
                <w:sz w:val="24"/>
                <w:szCs w:val="24"/>
              </w:rPr>
              <w:t>с</w:t>
            </w:r>
            <w:r w:rsidRPr="00561B02">
              <w:rPr>
                <w:color w:val="auto"/>
                <w:sz w:val="24"/>
                <w:szCs w:val="24"/>
              </w:rPr>
              <w:t>истема протипожежного захисту</w:t>
            </w:r>
            <w:r>
              <w:rPr>
                <w:color w:val="auto"/>
                <w:sz w:val="24"/>
                <w:szCs w:val="24"/>
              </w:rPr>
              <w:t>;</w:t>
            </w:r>
          </w:p>
        </w:tc>
      </w:tr>
      <w:tr w:rsidR="0074680D" w:rsidRPr="00397F79" w:rsidTr="0074680D">
        <w:trPr>
          <w:trHeight w:val="255"/>
        </w:trPr>
        <w:tc>
          <w:tcPr>
            <w:tcW w:w="7700" w:type="dxa"/>
            <w:shd w:val="clear" w:color="auto" w:fill="auto"/>
            <w:vAlign w:val="bottom"/>
            <w:hideMark/>
          </w:tcPr>
          <w:p w:rsidR="0074680D" w:rsidRPr="00561B02" w:rsidRDefault="0074680D" w:rsidP="0074680D">
            <w:pPr>
              <w:pStyle w:val="a3"/>
              <w:numPr>
                <w:ilvl w:val="0"/>
                <w:numId w:val="4"/>
              </w:numPr>
              <w:spacing w:after="0" w:line="240" w:lineRule="auto"/>
              <w:jc w:val="left"/>
              <w:rPr>
                <w:color w:val="auto"/>
                <w:sz w:val="24"/>
                <w:szCs w:val="24"/>
              </w:rPr>
            </w:pPr>
            <w:r>
              <w:rPr>
                <w:color w:val="auto"/>
                <w:sz w:val="24"/>
                <w:szCs w:val="24"/>
              </w:rPr>
              <w:t>З</w:t>
            </w:r>
            <w:r w:rsidRPr="00561B02">
              <w:rPr>
                <w:color w:val="auto"/>
                <w:sz w:val="24"/>
                <w:szCs w:val="24"/>
              </w:rPr>
              <w:t>абезпечення ліками пільгової категорії населення</w:t>
            </w:r>
            <w:r>
              <w:rPr>
                <w:color w:val="auto"/>
                <w:sz w:val="24"/>
                <w:szCs w:val="24"/>
              </w:rPr>
              <w:t>;</w:t>
            </w:r>
          </w:p>
        </w:tc>
      </w:tr>
      <w:tr w:rsidR="0074680D" w:rsidRPr="00397F79" w:rsidTr="0074680D">
        <w:trPr>
          <w:trHeight w:val="255"/>
        </w:trPr>
        <w:tc>
          <w:tcPr>
            <w:tcW w:w="7700" w:type="dxa"/>
            <w:shd w:val="clear" w:color="auto" w:fill="auto"/>
            <w:vAlign w:val="bottom"/>
            <w:hideMark/>
          </w:tcPr>
          <w:p w:rsidR="0074680D" w:rsidRPr="00561B02" w:rsidRDefault="0074680D" w:rsidP="0074680D">
            <w:pPr>
              <w:pStyle w:val="a3"/>
              <w:numPr>
                <w:ilvl w:val="0"/>
                <w:numId w:val="4"/>
              </w:numPr>
              <w:spacing w:after="0" w:line="240" w:lineRule="auto"/>
              <w:jc w:val="left"/>
              <w:rPr>
                <w:color w:val="auto"/>
                <w:sz w:val="24"/>
                <w:szCs w:val="24"/>
              </w:rPr>
            </w:pPr>
            <w:r>
              <w:rPr>
                <w:color w:val="auto"/>
                <w:sz w:val="24"/>
                <w:szCs w:val="24"/>
              </w:rPr>
              <w:t>п</w:t>
            </w:r>
            <w:r w:rsidRPr="00561B02">
              <w:rPr>
                <w:color w:val="auto"/>
                <w:sz w:val="24"/>
                <w:szCs w:val="24"/>
              </w:rPr>
              <w:t>ридбання продуктів для дієтичного харчування</w:t>
            </w:r>
            <w:r>
              <w:rPr>
                <w:color w:val="auto"/>
                <w:sz w:val="24"/>
                <w:szCs w:val="24"/>
              </w:rPr>
              <w:t>;</w:t>
            </w:r>
          </w:p>
        </w:tc>
      </w:tr>
      <w:tr w:rsidR="0074680D" w:rsidRPr="00397F79" w:rsidTr="0074680D">
        <w:trPr>
          <w:trHeight w:val="270"/>
        </w:trPr>
        <w:tc>
          <w:tcPr>
            <w:tcW w:w="7700" w:type="dxa"/>
            <w:shd w:val="clear" w:color="auto" w:fill="auto"/>
            <w:vAlign w:val="bottom"/>
            <w:hideMark/>
          </w:tcPr>
          <w:p w:rsidR="0074680D" w:rsidRPr="00561B02" w:rsidRDefault="0074680D" w:rsidP="0074680D">
            <w:pPr>
              <w:pStyle w:val="a3"/>
              <w:numPr>
                <w:ilvl w:val="0"/>
                <w:numId w:val="4"/>
              </w:numPr>
              <w:spacing w:after="0" w:line="240" w:lineRule="auto"/>
              <w:jc w:val="left"/>
              <w:rPr>
                <w:color w:val="auto"/>
                <w:sz w:val="24"/>
                <w:szCs w:val="24"/>
              </w:rPr>
            </w:pPr>
            <w:r>
              <w:rPr>
                <w:color w:val="auto"/>
                <w:sz w:val="24"/>
                <w:szCs w:val="24"/>
              </w:rPr>
              <w:t>п</w:t>
            </w:r>
            <w:r w:rsidRPr="00561B02">
              <w:rPr>
                <w:color w:val="auto"/>
                <w:sz w:val="24"/>
                <w:szCs w:val="24"/>
              </w:rPr>
              <w:t>ридбання паливо - мастильних матеріалів</w:t>
            </w:r>
            <w:r>
              <w:rPr>
                <w:color w:val="auto"/>
                <w:sz w:val="24"/>
                <w:szCs w:val="24"/>
              </w:rPr>
              <w:t>.</w:t>
            </w:r>
          </w:p>
        </w:tc>
      </w:tr>
    </w:tbl>
    <w:p w:rsidR="0074680D" w:rsidRPr="00195565" w:rsidRDefault="0074680D" w:rsidP="0074680D">
      <w:pPr>
        <w:ind w:left="0" w:right="7" w:firstLine="0"/>
        <w:rPr>
          <w:sz w:val="24"/>
          <w:szCs w:val="24"/>
        </w:rPr>
      </w:pPr>
      <w:r w:rsidRPr="00195565">
        <w:rPr>
          <w:rFonts w:ascii="Calibri" w:eastAsia="Calibri" w:hAnsi="Calibri" w:cs="Calibri"/>
          <w:sz w:val="24"/>
          <w:szCs w:val="24"/>
        </w:rPr>
        <w:t xml:space="preserve"> </w:t>
      </w:r>
    </w:p>
    <w:p w:rsidR="0074680D" w:rsidRPr="00195565" w:rsidRDefault="0074680D" w:rsidP="0074680D">
      <w:pPr>
        <w:ind w:left="610" w:right="2052"/>
        <w:rPr>
          <w:sz w:val="24"/>
          <w:szCs w:val="24"/>
        </w:rPr>
      </w:pPr>
      <w:r w:rsidRPr="00195565">
        <w:rPr>
          <w:sz w:val="24"/>
          <w:szCs w:val="24"/>
        </w:rPr>
        <w:t>Основні результати, яких планується досягти:</w:t>
      </w:r>
    </w:p>
    <w:p w:rsidR="0074680D" w:rsidRPr="00195565" w:rsidRDefault="0074680D" w:rsidP="0074680D">
      <w:pPr>
        <w:ind w:left="610" w:right="2052"/>
        <w:rPr>
          <w:sz w:val="24"/>
          <w:szCs w:val="24"/>
        </w:rPr>
      </w:pPr>
      <w:r w:rsidRPr="00195565">
        <w:rPr>
          <w:sz w:val="24"/>
          <w:szCs w:val="24"/>
        </w:rPr>
        <w:t xml:space="preserve">- підвищення рівня медичного обслуговування населення; </w:t>
      </w:r>
    </w:p>
    <w:p w:rsidR="0074680D" w:rsidRPr="00195565" w:rsidRDefault="0074680D" w:rsidP="0074680D">
      <w:pPr>
        <w:ind w:left="610" w:right="7"/>
        <w:rPr>
          <w:sz w:val="24"/>
          <w:szCs w:val="24"/>
        </w:rPr>
      </w:pPr>
      <w:r w:rsidRPr="00195565">
        <w:rPr>
          <w:sz w:val="24"/>
          <w:szCs w:val="24"/>
        </w:rPr>
        <w:t xml:space="preserve">- запровадження нових підходів до організації роботи закладів охорони здоров’я та їх фінансового забезпечення; </w:t>
      </w:r>
    </w:p>
    <w:p w:rsidR="0074680D" w:rsidRPr="00561B02" w:rsidRDefault="0074680D" w:rsidP="0074680D">
      <w:pPr>
        <w:pStyle w:val="a3"/>
        <w:numPr>
          <w:ilvl w:val="0"/>
          <w:numId w:val="4"/>
        </w:numPr>
        <w:ind w:right="7"/>
        <w:rPr>
          <w:sz w:val="24"/>
          <w:szCs w:val="24"/>
        </w:rPr>
      </w:pPr>
      <w:r w:rsidRPr="00195565">
        <w:rPr>
          <w:sz w:val="24"/>
          <w:szCs w:val="24"/>
        </w:rPr>
        <w:t xml:space="preserve">подальший розвиток системи медичного обслуговування населення та </w:t>
      </w:r>
      <w:r w:rsidRPr="00561B02">
        <w:rPr>
          <w:sz w:val="24"/>
          <w:szCs w:val="24"/>
        </w:rPr>
        <w:t xml:space="preserve">реформування системи охорони здоров’я; </w:t>
      </w:r>
    </w:p>
    <w:p w:rsidR="0074680D" w:rsidRDefault="0074680D" w:rsidP="0074680D">
      <w:pPr>
        <w:pStyle w:val="a3"/>
        <w:numPr>
          <w:ilvl w:val="0"/>
          <w:numId w:val="4"/>
        </w:numPr>
        <w:ind w:right="2644"/>
        <w:rPr>
          <w:sz w:val="24"/>
          <w:szCs w:val="24"/>
        </w:rPr>
      </w:pPr>
      <w:r w:rsidRPr="00195565">
        <w:rPr>
          <w:sz w:val="24"/>
          <w:szCs w:val="24"/>
        </w:rPr>
        <w:t xml:space="preserve">зниження рівнів загальної захворюваності населення. </w:t>
      </w:r>
    </w:p>
    <w:p w:rsidR="0074680D" w:rsidRDefault="0074680D" w:rsidP="0074680D">
      <w:pPr>
        <w:ind w:right="2644"/>
        <w:rPr>
          <w:sz w:val="24"/>
          <w:szCs w:val="24"/>
        </w:rPr>
      </w:pPr>
    </w:p>
    <w:p w:rsidR="0074680D" w:rsidRPr="00195565" w:rsidRDefault="0074680D" w:rsidP="0074680D">
      <w:pPr>
        <w:pStyle w:val="1"/>
        <w:ind w:left="0" w:right="116" w:firstLine="0"/>
        <w:jc w:val="both"/>
        <w:rPr>
          <w:sz w:val="24"/>
          <w:szCs w:val="24"/>
        </w:rPr>
      </w:pPr>
      <w:r>
        <w:rPr>
          <w:sz w:val="24"/>
          <w:szCs w:val="24"/>
        </w:rPr>
        <w:t xml:space="preserve">                           </w:t>
      </w:r>
      <w:r w:rsidRPr="00195565">
        <w:rPr>
          <w:sz w:val="24"/>
          <w:szCs w:val="24"/>
        </w:rPr>
        <w:t>Соціальний захист та соціальне забезпечення</w:t>
      </w:r>
      <w:r w:rsidRPr="00195565">
        <w:rPr>
          <w:b w:val="0"/>
          <w:sz w:val="24"/>
          <w:szCs w:val="24"/>
        </w:rPr>
        <w:t xml:space="preserve"> </w:t>
      </w:r>
    </w:p>
    <w:p w:rsidR="008A20CA" w:rsidRDefault="0074680D" w:rsidP="008A20CA">
      <w:pPr>
        <w:ind w:left="-15" w:right="7" w:firstLine="600"/>
        <w:rPr>
          <w:sz w:val="24"/>
          <w:szCs w:val="24"/>
        </w:rPr>
      </w:pPr>
      <w:r w:rsidRPr="00195565">
        <w:rPr>
          <w:sz w:val="24"/>
          <w:szCs w:val="24"/>
        </w:rPr>
        <w:t>Основними цілями реалізації  політики</w:t>
      </w:r>
      <w:r>
        <w:rPr>
          <w:sz w:val="24"/>
          <w:szCs w:val="24"/>
        </w:rPr>
        <w:t xml:space="preserve"> міської ради</w:t>
      </w:r>
      <w:r w:rsidRPr="00195565">
        <w:rPr>
          <w:sz w:val="24"/>
          <w:szCs w:val="24"/>
        </w:rPr>
        <w:t xml:space="preserve"> у сфері </w:t>
      </w:r>
      <w:r w:rsidRPr="00F35198">
        <w:rPr>
          <w:sz w:val="24"/>
          <w:szCs w:val="24"/>
        </w:rPr>
        <w:t>соціального захисту та соціального забезпечення</w:t>
      </w:r>
      <w:r w:rsidRPr="00195565">
        <w:rPr>
          <w:sz w:val="24"/>
          <w:szCs w:val="24"/>
        </w:rPr>
        <w:t xml:space="preserve"> на 2022-2024 роки є посилення адресної соціальної підтримки для підвищення ефективності використання бюджетних коштів та їх спрямування соціально вразливим верствам населення. </w:t>
      </w:r>
    </w:p>
    <w:p w:rsidR="0074680D" w:rsidRPr="00195565" w:rsidRDefault="0074680D" w:rsidP="008A20CA">
      <w:pPr>
        <w:ind w:left="-15" w:right="7" w:firstLine="600"/>
        <w:rPr>
          <w:sz w:val="24"/>
          <w:szCs w:val="24"/>
        </w:rPr>
      </w:pPr>
      <w:r w:rsidRPr="00195565">
        <w:rPr>
          <w:rFonts w:ascii="Calibri" w:eastAsia="Calibri" w:hAnsi="Calibri" w:cs="Calibri"/>
          <w:sz w:val="24"/>
          <w:szCs w:val="24"/>
        </w:rPr>
        <w:lastRenderedPageBreak/>
        <w:tab/>
      </w:r>
      <w:r w:rsidRPr="00195565">
        <w:rPr>
          <w:sz w:val="24"/>
          <w:szCs w:val="24"/>
        </w:rPr>
        <w:t xml:space="preserve">Прогнозні </w:t>
      </w:r>
      <w:r w:rsidRPr="00195565">
        <w:rPr>
          <w:sz w:val="24"/>
          <w:szCs w:val="24"/>
        </w:rPr>
        <w:tab/>
        <w:t xml:space="preserve">граничні </w:t>
      </w:r>
      <w:r w:rsidRPr="00195565">
        <w:rPr>
          <w:sz w:val="24"/>
          <w:szCs w:val="24"/>
        </w:rPr>
        <w:tab/>
        <w:t xml:space="preserve">показники </w:t>
      </w:r>
      <w:r w:rsidRPr="00195565">
        <w:rPr>
          <w:sz w:val="24"/>
          <w:szCs w:val="24"/>
        </w:rPr>
        <w:tab/>
        <w:t xml:space="preserve">бюджету </w:t>
      </w:r>
      <w:r w:rsidRPr="00195565">
        <w:rPr>
          <w:sz w:val="24"/>
          <w:szCs w:val="24"/>
        </w:rPr>
        <w:tab/>
        <w:t xml:space="preserve">Роздільнянської </w:t>
      </w:r>
      <w:r w:rsidRPr="00195565">
        <w:rPr>
          <w:sz w:val="24"/>
          <w:szCs w:val="24"/>
        </w:rPr>
        <w:tab/>
        <w:t xml:space="preserve">міської територіальної громади по видатках на </w:t>
      </w:r>
      <w:r w:rsidRPr="001E7786">
        <w:rPr>
          <w:sz w:val="24"/>
          <w:szCs w:val="24"/>
        </w:rPr>
        <w:t>фінансування галузі «Соціальний захист та соціальне забезпечення» на 2022-2024 роки передба</w:t>
      </w:r>
      <w:r w:rsidRPr="00195565">
        <w:rPr>
          <w:sz w:val="24"/>
          <w:szCs w:val="24"/>
        </w:rPr>
        <w:t>чаються головним розпорядник</w:t>
      </w:r>
      <w:r>
        <w:rPr>
          <w:sz w:val="24"/>
          <w:szCs w:val="24"/>
        </w:rPr>
        <w:t>ом</w:t>
      </w:r>
      <w:r w:rsidRPr="00195565">
        <w:rPr>
          <w:sz w:val="24"/>
          <w:szCs w:val="24"/>
        </w:rPr>
        <w:t xml:space="preserve"> коштів</w:t>
      </w:r>
      <w:r>
        <w:rPr>
          <w:sz w:val="24"/>
          <w:szCs w:val="24"/>
        </w:rPr>
        <w:t>-</w:t>
      </w:r>
      <w:r w:rsidRPr="00195565">
        <w:rPr>
          <w:sz w:val="24"/>
          <w:szCs w:val="24"/>
        </w:rPr>
        <w:t xml:space="preserve"> Відділом соціальної політики Роздільнянської міської ради, Службою у справах дітей Роздільнянської міської ради</w:t>
      </w:r>
      <w:r w:rsidR="0053493A">
        <w:rPr>
          <w:sz w:val="24"/>
          <w:szCs w:val="24"/>
        </w:rPr>
        <w:t>.</w:t>
      </w:r>
      <w:r w:rsidRPr="00195565">
        <w:rPr>
          <w:sz w:val="24"/>
          <w:szCs w:val="24"/>
        </w:rPr>
        <w:t xml:space="preserve"> </w:t>
      </w:r>
    </w:p>
    <w:p w:rsidR="0074680D" w:rsidRPr="00195565" w:rsidRDefault="0074680D" w:rsidP="0074680D">
      <w:pPr>
        <w:spacing w:after="2" w:line="267" w:lineRule="auto"/>
        <w:ind w:left="-15" w:right="-5" w:firstLine="600"/>
        <w:jc w:val="left"/>
        <w:rPr>
          <w:sz w:val="24"/>
          <w:szCs w:val="24"/>
        </w:rPr>
      </w:pPr>
      <w:r>
        <w:rPr>
          <w:sz w:val="24"/>
          <w:szCs w:val="24"/>
        </w:rPr>
        <w:t xml:space="preserve">За </w:t>
      </w:r>
      <w:r w:rsidRPr="00195565">
        <w:rPr>
          <w:sz w:val="24"/>
          <w:szCs w:val="24"/>
        </w:rPr>
        <w:t>рахунок</w:t>
      </w:r>
      <w:r>
        <w:rPr>
          <w:sz w:val="24"/>
          <w:szCs w:val="24"/>
        </w:rPr>
        <w:t xml:space="preserve"> </w:t>
      </w:r>
      <w:r w:rsidRPr="00195565">
        <w:rPr>
          <w:sz w:val="24"/>
          <w:szCs w:val="24"/>
        </w:rPr>
        <w:t>коштів</w:t>
      </w:r>
      <w:r>
        <w:rPr>
          <w:sz w:val="24"/>
          <w:szCs w:val="24"/>
        </w:rPr>
        <w:t xml:space="preserve"> </w:t>
      </w:r>
      <w:r w:rsidRPr="00195565">
        <w:rPr>
          <w:sz w:val="24"/>
          <w:szCs w:val="24"/>
        </w:rPr>
        <w:t xml:space="preserve">бюджету </w:t>
      </w:r>
      <w:r w:rsidRPr="00195565">
        <w:rPr>
          <w:sz w:val="24"/>
          <w:szCs w:val="24"/>
        </w:rPr>
        <w:tab/>
        <w:t>міської</w:t>
      </w:r>
      <w:r>
        <w:rPr>
          <w:sz w:val="24"/>
          <w:szCs w:val="24"/>
        </w:rPr>
        <w:t xml:space="preserve"> </w:t>
      </w:r>
      <w:r w:rsidRPr="00195565">
        <w:rPr>
          <w:sz w:val="24"/>
          <w:szCs w:val="24"/>
        </w:rPr>
        <w:t xml:space="preserve">територіальної </w:t>
      </w:r>
      <w:r>
        <w:rPr>
          <w:sz w:val="24"/>
          <w:szCs w:val="24"/>
        </w:rPr>
        <w:t xml:space="preserve"> г</w:t>
      </w:r>
      <w:r w:rsidRPr="00195565">
        <w:rPr>
          <w:sz w:val="24"/>
          <w:szCs w:val="24"/>
        </w:rPr>
        <w:t>ромади</w:t>
      </w:r>
      <w:r>
        <w:rPr>
          <w:sz w:val="24"/>
          <w:szCs w:val="24"/>
        </w:rPr>
        <w:t xml:space="preserve"> </w:t>
      </w:r>
      <w:r w:rsidRPr="00195565">
        <w:rPr>
          <w:sz w:val="24"/>
          <w:szCs w:val="24"/>
        </w:rPr>
        <w:t xml:space="preserve">у середньостроковому періоді планується утримувати </w:t>
      </w:r>
      <w:r>
        <w:rPr>
          <w:sz w:val="24"/>
          <w:szCs w:val="24"/>
        </w:rPr>
        <w:t>один</w:t>
      </w:r>
      <w:r w:rsidRPr="00195565">
        <w:rPr>
          <w:sz w:val="24"/>
          <w:szCs w:val="24"/>
        </w:rPr>
        <w:t xml:space="preserve"> заклад соціального захисту (</w:t>
      </w:r>
      <w:r w:rsidR="0053493A">
        <w:rPr>
          <w:sz w:val="24"/>
          <w:szCs w:val="24"/>
        </w:rPr>
        <w:t xml:space="preserve">КУ </w:t>
      </w:r>
      <w:r w:rsidR="0053493A" w:rsidRPr="0053493A">
        <w:rPr>
          <w:sz w:val="24"/>
          <w:szCs w:val="24"/>
        </w:rPr>
        <w:t>«Т</w:t>
      </w:r>
      <w:r w:rsidRPr="0053493A">
        <w:rPr>
          <w:sz w:val="24"/>
          <w:szCs w:val="24"/>
        </w:rPr>
        <w:t>ериторіальний центр соціального обслуговування</w:t>
      </w:r>
      <w:r w:rsidR="0053493A" w:rsidRPr="0053493A">
        <w:rPr>
          <w:sz w:val="24"/>
          <w:szCs w:val="24"/>
        </w:rPr>
        <w:t xml:space="preserve"> (надання соціальних послуг</w:t>
      </w:r>
      <w:r w:rsidRPr="0053493A">
        <w:rPr>
          <w:sz w:val="24"/>
          <w:szCs w:val="24"/>
        </w:rPr>
        <w:t>)</w:t>
      </w:r>
      <w:r w:rsidR="0053493A" w:rsidRPr="0053493A">
        <w:rPr>
          <w:sz w:val="24"/>
          <w:szCs w:val="24"/>
        </w:rPr>
        <w:t xml:space="preserve"> Роздільнянської міської ради</w:t>
      </w:r>
      <w:r w:rsidR="0053493A">
        <w:rPr>
          <w:sz w:val="24"/>
          <w:szCs w:val="24"/>
        </w:rPr>
        <w:t>)</w:t>
      </w:r>
      <w:r w:rsidRPr="00195565">
        <w:rPr>
          <w:sz w:val="24"/>
          <w:szCs w:val="24"/>
        </w:rPr>
        <w:t xml:space="preserve">. </w:t>
      </w:r>
    </w:p>
    <w:p w:rsidR="0074680D" w:rsidRDefault="0074680D" w:rsidP="0074680D">
      <w:pPr>
        <w:ind w:left="-15" w:right="7" w:firstLine="600"/>
        <w:rPr>
          <w:sz w:val="24"/>
          <w:szCs w:val="24"/>
        </w:rPr>
      </w:pPr>
      <w:r w:rsidRPr="00195565">
        <w:rPr>
          <w:sz w:val="24"/>
          <w:szCs w:val="24"/>
        </w:rPr>
        <w:t>Крім того, на 2022 – 2024 роки плануються видатки на реалізацію</w:t>
      </w:r>
      <w:r>
        <w:rPr>
          <w:sz w:val="24"/>
          <w:szCs w:val="24"/>
        </w:rPr>
        <w:t xml:space="preserve"> наступних </w:t>
      </w:r>
      <w:r w:rsidRPr="00195565">
        <w:rPr>
          <w:sz w:val="24"/>
          <w:szCs w:val="24"/>
        </w:rPr>
        <w:t>міських програм соціального захисту та соціальної підтримки окр</w:t>
      </w:r>
      <w:r>
        <w:rPr>
          <w:sz w:val="24"/>
          <w:szCs w:val="24"/>
        </w:rPr>
        <w:t>емих категорій населення міста:</w:t>
      </w:r>
    </w:p>
    <w:p w:rsidR="0074680D" w:rsidRPr="001E7786" w:rsidRDefault="0074680D" w:rsidP="0074680D">
      <w:pPr>
        <w:pStyle w:val="a3"/>
        <w:numPr>
          <w:ilvl w:val="0"/>
          <w:numId w:val="4"/>
        </w:numPr>
        <w:spacing w:after="0" w:line="240" w:lineRule="auto"/>
        <w:rPr>
          <w:color w:val="auto"/>
          <w:sz w:val="24"/>
          <w:szCs w:val="24"/>
        </w:rPr>
      </w:pPr>
      <w:r w:rsidRPr="001E7786">
        <w:rPr>
          <w:color w:val="auto"/>
          <w:sz w:val="24"/>
          <w:szCs w:val="24"/>
        </w:rPr>
        <w:t>Програма компенсації пільгових перевезень окремих категорій громадян Роздільнянської міської територіальної громади на 2021-2023 роки;</w:t>
      </w:r>
    </w:p>
    <w:p w:rsidR="0074680D" w:rsidRPr="001E7786" w:rsidRDefault="0074680D" w:rsidP="0074680D">
      <w:pPr>
        <w:pStyle w:val="a3"/>
        <w:numPr>
          <w:ilvl w:val="0"/>
          <w:numId w:val="4"/>
        </w:numPr>
        <w:spacing w:after="0" w:line="240" w:lineRule="auto"/>
        <w:rPr>
          <w:color w:val="auto"/>
          <w:sz w:val="24"/>
          <w:szCs w:val="24"/>
        </w:rPr>
      </w:pPr>
      <w:r w:rsidRPr="001E7786">
        <w:rPr>
          <w:color w:val="auto"/>
          <w:sz w:val="24"/>
          <w:szCs w:val="24"/>
        </w:rPr>
        <w:t>Програма оздоровлення та відпочинку дітей пільгових категорій Роздільнянської міської територіальної громади на 2021-2023 роки</w:t>
      </w:r>
      <w:r>
        <w:rPr>
          <w:color w:val="auto"/>
          <w:sz w:val="24"/>
          <w:szCs w:val="24"/>
        </w:rPr>
        <w:t>;</w:t>
      </w:r>
    </w:p>
    <w:p w:rsidR="0074680D" w:rsidRPr="001E7786" w:rsidRDefault="0074680D" w:rsidP="0074680D">
      <w:pPr>
        <w:pStyle w:val="a3"/>
        <w:numPr>
          <w:ilvl w:val="0"/>
          <w:numId w:val="4"/>
        </w:numPr>
        <w:spacing w:after="0" w:line="240" w:lineRule="auto"/>
        <w:rPr>
          <w:color w:val="auto"/>
          <w:sz w:val="24"/>
          <w:szCs w:val="24"/>
        </w:rPr>
      </w:pPr>
      <w:r w:rsidRPr="001E7786">
        <w:rPr>
          <w:color w:val="auto"/>
          <w:sz w:val="24"/>
          <w:szCs w:val="24"/>
        </w:rPr>
        <w:t>Програма запобігання та протидії домашньому насильству за ознакою статі, забезпечення гендерної рівності, протидії торгівлі людьми Роздільнянської міської ради на 2021-2023 роки</w:t>
      </w:r>
      <w:r>
        <w:rPr>
          <w:color w:val="auto"/>
          <w:sz w:val="24"/>
          <w:szCs w:val="24"/>
        </w:rPr>
        <w:t>.</w:t>
      </w:r>
    </w:p>
    <w:p w:rsidR="0074680D" w:rsidRPr="00195565" w:rsidRDefault="0074680D" w:rsidP="0074680D">
      <w:pPr>
        <w:ind w:left="0" w:right="7" w:firstLine="0"/>
        <w:rPr>
          <w:sz w:val="24"/>
          <w:szCs w:val="24"/>
        </w:rPr>
      </w:pPr>
    </w:p>
    <w:p w:rsidR="0074680D" w:rsidRPr="00195565" w:rsidRDefault="0074680D" w:rsidP="0074680D">
      <w:pPr>
        <w:ind w:right="7"/>
        <w:rPr>
          <w:sz w:val="24"/>
          <w:szCs w:val="24"/>
        </w:rPr>
      </w:pPr>
      <w:r w:rsidRPr="00195565">
        <w:rPr>
          <w:sz w:val="24"/>
          <w:szCs w:val="24"/>
        </w:rPr>
        <w:t xml:space="preserve">Завданнями на 2022-2024 роки є: </w:t>
      </w:r>
    </w:p>
    <w:p w:rsidR="0074680D" w:rsidRPr="00195565" w:rsidRDefault="0074680D" w:rsidP="0074680D">
      <w:pPr>
        <w:pStyle w:val="a3"/>
        <w:numPr>
          <w:ilvl w:val="0"/>
          <w:numId w:val="4"/>
        </w:numPr>
        <w:tabs>
          <w:tab w:val="center" w:pos="1390"/>
          <w:tab w:val="center" w:pos="3342"/>
          <w:tab w:val="center" w:pos="5139"/>
          <w:tab w:val="center" w:pos="6234"/>
          <w:tab w:val="center" w:pos="7512"/>
          <w:tab w:val="right" w:pos="9653"/>
        </w:tabs>
        <w:jc w:val="left"/>
        <w:rPr>
          <w:sz w:val="24"/>
          <w:szCs w:val="24"/>
        </w:rPr>
      </w:pPr>
      <w:r w:rsidRPr="00195565">
        <w:rPr>
          <w:sz w:val="24"/>
          <w:szCs w:val="24"/>
        </w:rPr>
        <w:t xml:space="preserve">забезпечення </w:t>
      </w:r>
      <w:r w:rsidRPr="00195565">
        <w:rPr>
          <w:sz w:val="24"/>
          <w:szCs w:val="24"/>
        </w:rPr>
        <w:tab/>
        <w:t xml:space="preserve">максимальної </w:t>
      </w:r>
      <w:r w:rsidRPr="00195565">
        <w:rPr>
          <w:sz w:val="24"/>
          <w:szCs w:val="24"/>
        </w:rPr>
        <w:tab/>
        <w:t xml:space="preserve">адресності </w:t>
      </w:r>
      <w:r w:rsidRPr="00195565">
        <w:rPr>
          <w:sz w:val="24"/>
          <w:szCs w:val="24"/>
        </w:rPr>
        <w:tab/>
        <w:t xml:space="preserve">та </w:t>
      </w:r>
      <w:r w:rsidRPr="00195565">
        <w:rPr>
          <w:sz w:val="24"/>
          <w:szCs w:val="24"/>
        </w:rPr>
        <w:tab/>
        <w:t xml:space="preserve">наближеності </w:t>
      </w:r>
      <w:r w:rsidRPr="00195565">
        <w:rPr>
          <w:sz w:val="24"/>
          <w:szCs w:val="24"/>
        </w:rPr>
        <w:tab/>
        <w:t xml:space="preserve">надання </w:t>
      </w:r>
    </w:p>
    <w:p w:rsidR="0074680D" w:rsidRPr="00195565" w:rsidRDefault="0074680D" w:rsidP="0074680D">
      <w:pPr>
        <w:ind w:left="585" w:right="1759" w:hanging="600"/>
        <w:rPr>
          <w:sz w:val="24"/>
          <w:szCs w:val="24"/>
        </w:rPr>
      </w:pPr>
      <w:r w:rsidRPr="00195565">
        <w:rPr>
          <w:sz w:val="24"/>
          <w:szCs w:val="24"/>
        </w:rPr>
        <w:t>відповідної соціальної підтримки тим, хто її потребує;</w:t>
      </w:r>
    </w:p>
    <w:p w:rsidR="0074680D" w:rsidRPr="00195565" w:rsidRDefault="0074680D" w:rsidP="0074680D">
      <w:pPr>
        <w:pStyle w:val="a3"/>
        <w:numPr>
          <w:ilvl w:val="0"/>
          <w:numId w:val="4"/>
        </w:numPr>
        <w:ind w:right="1759"/>
        <w:rPr>
          <w:sz w:val="24"/>
          <w:szCs w:val="24"/>
        </w:rPr>
      </w:pPr>
      <w:r w:rsidRPr="00195565">
        <w:rPr>
          <w:sz w:val="24"/>
          <w:szCs w:val="24"/>
        </w:rPr>
        <w:t xml:space="preserve">прозорість та доступність в отриманні соціальної підтримки; </w:t>
      </w:r>
    </w:p>
    <w:p w:rsidR="0074680D" w:rsidRPr="00195565" w:rsidRDefault="0074680D" w:rsidP="0074680D">
      <w:pPr>
        <w:pStyle w:val="a3"/>
        <w:numPr>
          <w:ilvl w:val="0"/>
          <w:numId w:val="4"/>
        </w:numPr>
        <w:spacing w:after="2" w:line="267" w:lineRule="auto"/>
        <w:ind w:right="-5"/>
        <w:jc w:val="left"/>
        <w:rPr>
          <w:sz w:val="24"/>
          <w:szCs w:val="24"/>
        </w:rPr>
      </w:pPr>
      <w:r w:rsidRPr="00195565">
        <w:rPr>
          <w:sz w:val="24"/>
          <w:szCs w:val="24"/>
        </w:rPr>
        <w:t xml:space="preserve"> заб</w:t>
      </w:r>
      <w:r w:rsidR="0053493A">
        <w:rPr>
          <w:sz w:val="24"/>
          <w:szCs w:val="24"/>
        </w:rPr>
        <w:t>езпечення захисту прав дитини</w:t>
      </w:r>
      <w:r w:rsidRPr="00195565">
        <w:rPr>
          <w:sz w:val="24"/>
          <w:szCs w:val="24"/>
        </w:rPr>
        <w:t>;</w:t>
      </w:r>
    </w:p>
    <w:p w:rsidR="0074680D" w:rsidRPr="0074680D" w:rsidRDefault="0074680D" w:rsidP="0074680D">
      <w:pPr>
        <w:pStyle w:val="a3"/>
        <w:numPr>
          <w:ilvl w:val="0"/>
          <w:numId w:val="4"/>
        </w:numPr>
        <w:spacing w:after="2" w:line="267" w:lineRule="auto"/>
        <w:ind w:right="-5"/>
        <w:jc w:val="left"/>
        <w:rPr>
          <w:sz w:val="24"/>
          <w:szCs w:val="24"/>
        </w:rPr>
      </w:pPr>
      <w:r w:rsidRPr="00195565">
        <w:rPr>
          <w:sz w:val="24"/>
          <w:szCs w:val="24"/>
        </w:rPr>
        <w:t xml:space="preserve">удосконалення механізму запобігання та протидії домашньому насильству та насильству за ознакою статі в умовах децентралізації з урахуванням міжнародних стандартів. </w:t>
      </w:r>
    </w:p>
    <w:p w:rsidR="0074680D" w:rsidRPr="00195565" w:rsidRDefault="0074680D" w:rsidP="0074680D">
      <w:pPr>
        <w:ind w:left="610" w:right="7"/>
        <w:rPr>
          <w:sz w:val="24"/>
          <w:szCs w:val="24"/>
        </w:rPr>
      </w:pPr>
      <w:r w:rsidRPr="00195565">
        <w:rPr>
          <w:sz w:val="24"/>
          <w:szCs w:val="24"/>
        </w:rPr>
        <w:t xml:space="preserve">Основні результати, яких планується досягти: </w:t>
      </w:r>
    </w:p>
    <w:p w:rsidR="0074680D" w:rsidRPr="00195565" w:rsidRDefault="0074680D" w:rsidP="0074680D">
      <w:pPr>
        <w:pStyle w:val="a3"/>
        <w:numPr>
          <w:ilvl w:val="0"/>
          <w:numId w:val="4"/>
        </w:numPr>
        <w:ind w:right="7"/>
        <w:rPr>
          <w:sz w:val="24"/>
          <w:szCs w:val="24"/>
        </w:rPr>
      </w:pPr>
      <w:r w:rsidRPr="00195565">
        <w:rPr>
          <w:sz w:val="24"/>
          <w:szCs w:val="24"/>
        </w:rPr>
        <w:t xml:space="preserve">адаптація системи надання соціальних послуг до нових вимог законодавства, спрощення порядку надання соціальних послуг; </w:t>
      </w:r>
    </w:p>
    <w:p w:rsidR="0074680D" w:rsidRPr="0053493A" w:rsidRDefault="0074680D" w:rsidP="0053493A">
      <w:pPr>
        <w:pStyle w:val="a3"/>
        <w:numPr>
          <w:ilvl w:val="0"/>
          <w:numId w:val="4"/>
        </w:numPr>
        <w:ind w:right="7"/>
        <w:rPr>
          <w:sz w:val="24"/>
          <w:szCs w:val="24"/>
        </w:rPr>
      </w:pPr>
      <w:r w:rsidRPr="00195565">
        <w:rPr>
          <w:sz w:val="24"/>
          <w:szCs w:val="24"/>
        </w:rPr>
        <w:t xml:space="preserve"> охоплення соціальним захистом максимальної кількості сімей та </w:t>
      </w:r>
      <w:r w:rsidRPr="0053493A">
        <w:rPr>
          <w:sz w:val="24"/>
          <w:szCs w:val="24"/>
        </w:rPr>
        <w:t>малозабезпечених громадян, які потребують підтримки місцевої влади;</w:t>
      </w:r>
    </w:p>
    <w:p w:rsidR="0074680D" w:rsidRPr="0053493A" w:rsidRDefault="0074680D" w:rsidP="0053493A">
      <w:pPr>
        <w:pStyle w:val="a3"/>
        <w:numPr>
          <w:ilvl w:val="0"/>
          <w:numId w:val="4"/>
        </w:numPr>
        <w:ind w:right="7"/>
        <w:rPr>
          <w:sz w:val="24"/>
          <w:szCs w:val="24"/>
        </w:rPr>
      </w:pPr>
      <w:r w:rsidRPr="00195565">
        <w:rPr>
          <w:sz w:val="24"/>
          <w:szCs w:val="24"/>
        </w:rPr>
        <w:t xml:space="preserve">покращення соціального діалогу між громадськими організаціями та </w:t>
      </w:r>
      <w:r w:rsidRPr="0053493A">
        <w:rPr>
          <w:sz w:val="24"/>
          <w:szCs w:val="24"/>
        </w:rPr>
        <w:t xml:space="preserve">владою. </w:t>
      </w:r>
    </w:p>
    <w:p w:rsidR="0074680D" w:rsidRDefault="0074680D" w:rsidP="0074680D">
      <w:pPr>
        <w:ind w:left="-5" w:right="7"/>
        <w:rPr>
          <w:sz w:val="24"/>
          <w:szCs w:val="24"/>
        </w:rPr>
      </w:pPr>
    </w:p>
    <w:p w:rsidR="0074680D" w:rsidRPr="00195565" w:rsidRDefault="0074680D" w:rsidP="0074680D">
      <w:pPr>
        <w:pStyle w:val="1"/>
        <w:ind w:left="712" w:right="115"/>
        <w:rPr>
          <w:sz w:val="24"/>
          <w:szCs w:val="24"/>
        </w:rPr>
      </w:pPr>
      <w:r w:rsidRPr="00195565">
        <w:rPr>
          <w:sz w:val="24"/>
          <w:szCs w:val="24"/>
        </w:rPr>
        <w:t>Культура і туризм</w:t>
      </w:r>
      <w:r w:rsidRPr="00195565">
        <w:rPr>
          <w:b w:val="0"/>
          <w:sz w:val="24"/>
          <w:szCs w:val="24"/>
        </w:rPr>
        <w:t xml:space="preserve"> </w:t>
      </w:r>
    </w:p>
    <w:p w:rsidR="0074680D" w:rsidRPr="00195565" w:rsidRDefault="0074680D" w:rsidP="0074680D">
      <w:pPr>
        <w:ind w:left="-15" w:right="7" w:firstLine="600"/>
        <w:rPr>
          <w:sz w:val="24"/>
          <w:szCs w:val="24"/>
        </w:rPr>
      </w:pPr>
      <w:r>
        <w:rPr>
          <w:sz w:val="24"/>
          <w:szCs w:val="24"/>
        </w:rPr>
        <w:t xml:space="preserve">Цілями </w:t>
      </w:r>
      <w:r w:rsidRPr="00195565">
        <w:rPr>
          <w:sz w:val="24"/>
          <w:szCs w:val="24"/>
        </w:rPr>
        <w:t xml:space="preserve"> політики</w:t>
      </w:r>
      <w:r>
        <w:rPr>
          <w:sz w:val="24"/>
          <w:szCs w:val="24"/>
        </w:rPr>
        <w:t xml:space="preserve"> міської ради</w:t>
      </w:r>
      <w:r w:rsidRPr="00195565">
        <w:rPr>
          <w:sz w:val="24"/>
          <w:szCs w:val="24"/>
        </w:rPr>
        <w:t xml:space="preserve"> у сфері </w:t>
      </w:r>
      <w:r w:rsidRPr="00F35198">
        <w:rPr>
          <w:sz w:val="24"/>
          <w:szCs w:val="24"/>
        </w:rPr>
        <w:t>культури і туризму</w:t>
      </w:r>
      <w:r w:rsidRPr="00195565">
        <w:rPr>
          <w:b/>
          <w:sz w:val="24"/>
          <w:szCs w:val="24"/>
        </w:rPr>
        <w:t>,</w:t>
      </w:r>
      <w:r w:rsidRPr="00195565">
        <w:rPr>
          <w:sz w:val="24"/>
          <w:szCs w:val="24"/>
        </w:rPr>
        <w:t xml:space="preserve"> втіленням яких на місцевому рівні займається головний розпорядник бюджетних коштів - Відділ культури Роздільнянської</w:t>
      </w:r>
      <w:r>
        <w:rPr>
          <w:sz w:val="24"/>
          <w:szCs w:val="24"/>
        </w:rPr>
        <w:t xml:space="preserve"> міської ради ,</w:t>
      </w:r>
      <w:r w:rsidRPr="00195565">
        <w:rPr>
          <w:sz w:val="24"/>
          <w:szCs w:val="24"/>
        </w:rPr>
        <w:t xml:space="preserve"> є відродження та духовний розвиток традицій і культури української нації. </w:t>
      </w:r>
    </w:p>
    <w:p w:rsidR="0074680D" w:rsidRDefault="0074680D" w:rsidP="0074680D">
      <w:pPr>
        <w:ind w:left="-15" w:right="7" w:firstLine="600"/>
        <w:rPr>
          <w:sz w:val="24"/>
          <w:szCs w:val="24"/>
        </w:rPr>
      </w:pPr>
      <w:r w:rsidRPr="00195565">
        <w:rPr>
          <w:sz w:val="24"/>
          <w:szCs w:val="24"/>
        </w:rPr>
        <w:t>Прогнозні граничні показники бюджету територіальної громади головним розпорядником бюджетних ко</w:t>
      </w:r>
      <w:r>
        <w:rPr>
          <w:sz w:val="24"/>
          <w:szCs w:val="24"/>
        </w:rPr>
        <w:t>штів розподілені на реалізацію Програми розвитку культури, мистецтва та охорони культурної спадщини в Роздільнянській міській</w:t>
      </w:r>
      <w:r w:rsidRPr="00195565">
        <w:rPr>
          <w:sz w:val="24"/>
          <w:szCs w:val="24"/>
        </w:rPr>
        <w:t xml:space="preserve"> </w:t>
      </w:r>
      <w:r>
        <w:rPr>
          <w:sz w:val="24"/>
          <w:szCs w:val="24"/>
        </w:rPr>
        <w:t>територіальної громаді на 2021-2023 роки, яка включає в себе:</w:t>
      </w:r>
      <w:r w:rsidRPr="00195565">
        <w:rPr>
          <w:sz w:val="24"/>
          <w:szCs w:val="24"/>
        </w:rPr>
        <w:t xml:space="preserve"> </w:t>
      </w:r>
    </w:p>
    <w:p w:rsidR="0074680D" w:rsidRPr="00195565" w:rsidRDefault="0074680D" w:rsidP="0074680D">
      <w:pPr>
        <w:ind w:left="-15" w:right="7" w:firstLine="600"/>
        <w:rPr>
          <w:sz w:val="24"/>
          <w:szCs w:val="24"/>
        </w:rPr>
      </w:pPr>
    </w:p>
    <w:tbl>
      <w:tblPr>
        <w:tblW w:w="9923" w:type="dxa"/>
        <w:tblLook w:val="04A0" w:firstRow="1" w:lastRow="0" w:firstColumn="1" w:lastColumn="0" w:noHBand="0" w:noVBand="1"/>
      </w:tblPr>
      <w:tblGrid>
        <w:gridCol w:w="9923"/>
      </w:tblGrid>
      <w:tr w:rsidR="0074680D" w:rsidRPr="001E7786" w:rsidTr="00F04966">
        <w:trPr>
          <w:trHeight w:val="255"/>
        </w:trPr>
        <w:tc>
          <w:tcPr>
            <w:tcW w:w="9923" w:type="dxa"/>
            <w:shd w:val="clear" w:color="000000" w:fill="FFFFFF"/>
            <w:vAlign w:val="bottom"/>
            <w:hideMark/>
          </w:tcPr>
          <w:p w:rsidR="0074680D" w:rsidRPr="00675833" w:rsidRDefault="0074680D" w:rsidP="0074680D">
            <w:pPr>
              <w:pStyle w:val="a3"/>
              <w:numPr>
                <w:ilvl w:val="0"/>
                <w:numId w:val="4"/>
              </w:numPr>
              <w:spacing w:after="0" w:line="240" w:lineRule="auto"/>
              <w:jc w:val="left"/>
              <w:rPr>
                <w:color w:val="auto"/>
                <w:sz w:val="24"/>
                <w:szCs w:val="24"/>
              </w:rPr>
            </w:pPr>
            <w:r w:rsidRPr="00675833">
              <w:rPr>
                <w:color w:val="auto"/>
                <w:sz w:val="24"/>
                <w:szCs w:val="24"/>
              </w:rPr>
              <w:t>Проведення семінарів, практикумів, нарад;</w:t>
            </w:r>
          </w:p>
        </w:tc>
      </w:tr>
      <w:tr w:rsidR="0074680D" w:rsidRPr="001E7786" w:rsidTr="00F04966">
        <w:trPr>
          <w:trHeight w:val="255"/>
        </w:trPr>
        <w:tc>
          <w:tcPr>
            <w:tcW w:w="9923" w:type="dxa"/>
            <w:shd w:val="clear" w:color="000000" w:fill="FFFFFF"/>
            <w:vAlign w:val="bottom"/>
            <w:hideMark/>
          </w:tcPr>
          <w:p w:rsidR="0074680D" w:rsidRPr="00675833" w:rsidRDefault="0074680D" w:rsidP="0074680D">
            <w:pPr>
              <w:pStyle w:val="a3"/>
              <w:numPr>
                <w:ilvl w:val="0"/>
                <w:numId w:val="4"/>
              </w:numPr>
              <w:spacing w:after="0" w:line="240" w:lineRule="auto"/>
              <w:jc w:val="left"/>
              <w:rPr>
                <w:color w:val="auto"/>
                <w:sz w:val="24"/>
                <w:szCs w:val="24"/>
              </w:rPr>
            </w:pPr>
            <w:r w:rsidRPr="00675833">
              <w:rPr>
                <w:color w:val="auto"/>
                <w:sz w:val="24"/>
                <w:szCs w:val="24"/>
              </w:rPr>
              <w:t>Інформування населення через ЗМІ;</w:t>
            </w:r>
          </w:p>
        </w:tc>
      </w:tr>
      <w:tr w:rsidR="0074680D" w:rsidRPr="001E7786" w:rsidTr="00F04966">
        <w:trPr>
          <w:trHeight w:val="255"/>
        </w:trPr>
        <w:tc>
          <w:tcPr>
            <w:tcW w:w="9923" w:type="dxa"/>
            <w:shd w:val="clear" w:color="000000" w:fill="FFFFFF"/>
            <w:vAlign w:val="bottom"/>
            <w:hideMark/>
          </w:tcPr>
          <w:p w:rsidR="0074680D" w:rsidRPr="00675833" w:rsidRDefault="0074680D" w:rsidP="0074680D">
            <w:pPr>
              <w:pStyle w:val="a3"/>
              <w:numPr>
                <w:ilvl w:val="0"/>
                <w:numId w:val="4"/>
              </w:numPr>
              <w:spacing w:after="0" w:line="240" w:lineRule="auto"/>
              <w:jc w:val="left"/>
              <w:rPr>
                <w:color w:val="auto"/>
                <w:sz w:val="24"/>
                <w:szCs w:val="24"/>
              </w:rPr>
            </w:pPr>
            <w:r w:rsidRPr="00675833">
              <w:rPr>
                <w:color w:val="auto"/>
                <w:sz w:val="24"/>
                <w:szCs w:val="24"/>
              </w:rPr>
              <w:t>Державні свята, дати;</w:t>
            </w:r>
          </w:p>
        </w:tc>
      </w:tr>
      <w:tr w:rsidR="0074680D" w:rsidRPr="001E7786" w:rsidTr="00F04966">
        <w:trPr>
          <w:trHeight w:val="255"/>
        </w:trPr>
        <w:tc>
          <w:tcPr>
            <w:tcW w:w="9923" w:type="dxa"/>
            <w:shd w:val="clear" w:color="000000" w:fill="FFFFFF"/>
            <w:vAlign w:val="bottom"/>
            <w:hideMark/>
          </w:tcPr>
          <w:p w:rsidR="0074680D" w:rsidRPr="00675833" w:rsidRDefault="0074680D" w:rsidP="0074680D">
            <w:pPr>
              <w:pStyle w:val="a3"/>
              <w:numPr>
                <w:ilvl w:val="0"/>
                <w:numId w:val="4"/>
              </w:numPr>
              <w:spacing w:after="0" w:line="240" w:lineRule="auto"/>
              <w:jc w:val="left"/>
              <w:rPr>
                <w:color w:val="auto"/>
                <w:sz w:val="24"/>
                <w:szCs w:val="24"/>
              </w:rPr>
            </w:pPr>
            <w:r w:rsidRPr="00675833">
              <w:rPr>
                <w:color w:val="auto"/>
                <w:sz w:val="24"/>
                <w:szCs w:val="24"/>
              </w:rPr>
              <w:t>Заходи на формування історичної свідомості;</w:t>
            </w:r>
          </w:p>
        </w:tc>
      </w:tr>
      <w:tr w:rsidR="0074680D" w:rsidRPr="001E7786" w:rsidTr="00F04966">
        <w:trPr>
          <w:trHeight w:val="255"/>
        </w:trPr>
        <w:tc>
          <w:tcPr>
            <w:tcW w:w="9923" w:type="dxa"/>
            <w:shd w:val="clear" w:color="000000" w:fill="FFFFFF"/>
            <w:vAlign w:val="bottom"/>
            <w:hideMark/>
          </w:tcPr>
          <w:p w:rsidR="0074680D" w:rsidRPr="00675833" w:rsidRDefault="0074680D" w:rsidP="0074680D">
            <w:pPr>
              <w:pStyle w:val="a3"/>
              <w:numPr>
                <w:ilvl w:val="0"/>
                <w:numId w:val="4"/>
              </w:numPr>
              <w:spacing w:after="0" w:line="240" w:lineRule="auto"/>
              <w:jc w:val="left"/>
              <w:rPr>
                <w:color w:val="auto"/>
                <w:sz w:val="24"/>
                <w:szCs w:val="24"/>
              </w:rPr>
            </w:pPr>
            <w:r w:rsidRPr="00675833">
              <w:rPr>
                <w:color w:val="auto"/>
                <w:sz w:val="24"/>
                <w:szCs w:val="24"/>
              </w:rPr>
              <w:t>Нагородження учасників художньої самодіяльності;</w:t>
            </w:r>
          </w:p>
        </w:tc>
      </w:tr>
      <w:tr w:rsidR="0074680D" w:rsidRPr="001E7786" w:rsidTr="00F04966">
        <w:trPr>
          <w:trHeight w:val="255"/>
        </w:trPr>
        <w:tc>
          <w:tcPr>
            <w:tcW w:w="9923" w:type="dxa"/>
            <w:shd w:val="clear" w:color="000000" w:fill="FFFFFF"/>
            <w:vAlign w:val="bottom"/>
            <w:hideMark/>
          </w:tcPr>
          <w:p w:rsidR="0074680D" w:rsidRPr="00675833" w:rsidRDefault="0074680D" w:rsidP="0074680D">
            <w:pPr>
              <w:pStyle w:val="a3"/>
              <w:numPr>
                <w:ilvl w:val="0"/>
                <w:numId w:val="4"/>
              </w:numPr>
              <w:spacing w:after="0" w:line="240" w:lineRule="auto"/>
              <w:jc w:val="left"/>
              <w:rPr>
                <w:color w:val="auto"/>
                <w:sz w:val="24"/>
                <w:szCs w:val="24"/>
              </w:rPr>
            </w:pPr>
            <w:r w:rsidRPr="00675833">
              <w:rPr>
                <w:color w:val="auto"/>
                <w:sz w:val="24"/>
                <w:szCs w:val="24"/>
              </w:rPr>
              <w:t>Участь колективів художньої творчості у фестивалях;</w:t>
            </w:r>
          </w:p>
        </w:tc>
      </w:tr>
      <w:tr w:rsidR="0074680D" w:rsidRPr="001E7786" w:rsidTr="00F04966">
        <w:trPr>
          <w:trHeight w:val="270"/>
        </w:trPr>
        <w:tc>
          <w:tcPr>
            <w:tcW w:w="9923" w:type="dxa"/>
            <w:shd w:val="clear" w:color="000000" w:fill="FFFFFF"/>
            <w:vAlign w:val="bottom"/>
            <w:hideMark/>
          </w:tcPr>
          <w:p w:rsidR="0074680D" w:rsidRDefault="0074680D" w:rsidP="0074680D">
            <w:pPr>
              <w:pStyle w:val="a3"/>
              <w:numPr>
                <w:ilvl w:val="0"/>
                <w:numId w:val="4"/>
              </w:numPr>
              <w:spacing w:after="0" w:line="240" w:lineRule="auto"/>
              <w:jc w:val="left"/>
              <w:rPr>
                <w:color w:val="auto"/>
                <w:sz w:val="24"/>
                <w:szCs w:val="24"/>
              </w:rPr>
            </w:pPr>
            <w:r w:rsidRPr="00675833">
              <w:rPr>
                <w:color w:val="auto"/>
                <w:sz w:val="24"/>
                <w:szCs w:val="24"/>
              </w:rPr>
              <w:t>Модернізація матеріально-технічної  бази музею.</w:t>
            </w:r>
          </w:p>
          <w:p w:rsidR="0074680D" w:rsidRDefault="0074680D" w:rsidP="0074680D">
            <w:pPr>
              <w:spacing w:after="0" w:line="240" w:lineRule="auto"/>
              <w:jc w:val="left"/>
              <w:rPr>
                <w:color w:val="auto"/>
                <w:sz w:val="24"/>
                <w:szCs w:val="24"/>
              </w:rPr>
            </w:pPr>
          </w:p>
          <w:p w:rsidR="0074680D" w:rsidRPr="00195565" w:rsidRDefault="0074680D" w:rsidP="0074680D">
            <w:pPr>
              <w:pStyle w:val="1"/>
              <w:ind w:left="712" w:right="179"/>
              <w:rPr>
                <w:sz w:val="24"/>
                <w:szCs w:val="24"/>
              </w:rPr>
            </w:pPr>
            <w:r w:rsidRPr="00195565">
              <w:rPr>
                <w:sz w:val="24"/>
                <w:szCs w:val="24"/>
              </w:rPr>
              <w:t>Фізична культура та спорт</w:t>
            </w:r>
            <w:r w:rsidRPr="00195565">
              <w:rPr>
                <w:b w:val="0"/>
                <w:sz w:val="24"/>
                <w:szCs w:val="24"/>
              </w:rPr>
              <w:t xml:space="preserve"> </w:t>
            </w:r>
          </w:p>
          <w:p w:rsidR="0074680D" w:rsidRPr="00195565" w:rsidRDefault="0074680D" w:rsidP="0074680D">
            <w:pPr>
              <w:ind w:left="-15" w:right="7" w:firstLine="540"/>
              <w:rPr>
                <w:sz w:val="24"/>
                <w:szCs w:val="24"/>
              </w:rPr>
            </w:pPr>
            <w:r w:rsidRPr="00195565">
              <w:rPr>
                <w:sz w:val="24"/>
                <w:szCs w:val="24"/>
              </w:rPr>
              <w:t>Цілями політики</w:t>
            </w:r>
            <w:r w:rsidR="00F04966">
              <w:rPr>
                <w:sz w:val="24"/>
                <w:szCs w:val="24"/>
              </w:rPr>
              <w:t xml:space="preserve"> міської ради</w:t>
            </w:r>
            <w:r w:rsidRPr="00195565">
              <w:rPr>
                <w:sz w:val="24"/>
                <w:szCs w:val="24"/>
              </w:rPr>
              <w:t xml:space="preserve"> у сфері фізичної культури та спорту</w:t>
            </w:r>
            <w:r w:rsidRPr="00195565">
              <w:rPr>
                <w:b/>
                <w:sz w:val="24"/>
                <w:szCs w:val="24"/>
              </w:rPr>
              <w:t>,</w:t>
            </w:r>
            <w:r w:rsidRPr="00195565">
              <w:rPr>
                <w:sz w:val="24"/>
                <w:szCs w:val="24"/>
              </w:rPr>
              <w:t xml:space="preserve"> які реалізує головний розпорядник бюджетних коштів - Відділ молоді та спорту Роздільнянської </w:t>
            </w:r>
            <w:r>
              <w:rPr>
                <w:sz w:val="24"/>
                <w:szCs w:val="24"/>
              </w:rPr>
              <w:t>міської ради,</w:t>
            </w:r>
            <w:r w:rsidRPr="00195565">
              <w:rPr>
                <w:sz w:val="24"/>
                <w:szCs w:val="24"/>
              </w:rPr>
              <w:t xml:space="preserve"> є створення умов для розвитку індивідуальних здібностей спортсменів та досягнення високих спортивних результатів.</w:t>
            </w:r>
            <w:r w:rsidRPr="00195565">
              <w:rPr>
                <w:rFonts w:ascii="Calibri" w:eastAsia="Calibri" w:hAnsi="Calibri" w:cs="Calibri"/>
                <w:sz w:val="24"/>
                <w:szCs w:val="24"/>
              </w:rPr>
              <w:t xml:space="preserve"> </w:t>
            </w:r>
          </w:p>
          <w:p w:rsidR="0074680D" w:rsidRDefault="0074680D" w:rsidP="0074680D">
            <w:pPr>
              <w:ind w:left="-15" w:right="7" w:firstLine="540"/>
              <w:rPr>
                <w:sz w:val="24"/>
                <w:szCs w:val="24"/>
              </w:rPr>
            </w:pPr>
            <w:r w:rsidRPr="00195565">
              <w:rPr>
                <w:sz w:val="24"/>
                <w:szCs w:val="24"/>
              </w:rPr>
              <w:t>Прогнозні граничні показники видатків головним розпорядником коштів направлені на</w:t>
            </w:r>
            <w:r>
              <w:rPr>
                <w:sz w:val="24"/>
                <w:szCs w:val="24"/>
              </w:rPr>
              <w:t xml:space="preserve"> виконання  Програми розвитку фізичної культури і спорту в Роздільнянській міській територіальній громаді на 2021-2023 роки: </w:t>
            </w:r>
            <w:r w:rsidRPr="00195565">
              <w:rPr>
                <w:sz w:val="24"/>
                <w:szCs w:val="24"/>
              </w:rPr>
              <w:t xml:space="preserve"> </w:t>
            </w:r>
          </w:p>
          <w:tbl>
            <w:tblPr>
              <w:tblW w:w="7700" w:type="dxa"/>
              <w:tblCellMar>
                <w:left w:w="0" w:type="dxa"/>
                <w:right w:w="0" w:type="dxa"/>
              </w:tblCellMar>
              <w:tblLook w:val="04A0" w:firstRow="1" w:lastRow="0" w:firstColumn="1" w:lastColumn="0" w:noHBand="0" w:noVBand="1"/>
            </w:tblPr>
            <w:tblGrid>
              <w:gridCol w:w="7700"/>
            </w:tblGrid>
            <w:tr w:rsidR="0074680D" w:rsidRPr="00AE5E55" w:rsidTr="0074680D">
              <w:trPr>
                <w:trHeight w:val="255"/>
              </w:trPr>
              <w:tc>
                <w:tcPr>
                  <w:tcW w:w="7700" w:type="dxa"/>
                  <w:shd w:val="clear" w:color="auto" w:fill="auto"/>
                  <w:tcMar>
                    <w:top w:w="15" w:type="dxa"/>
                    <w:left w:w="15" w:type="dxa"/>
                    <w:bottom w:w="0" w:type="dxa"/>
                    <w:right w:w="15" w:type="dxa"/>
                  </w:tcMar>
                  <w:vAlign w:val="bottom"/>
                  <w:hideMark/>
                </w:tcPr>
                <w:p w:rsidR="0074680D" w:rsidRPr="00AE5E55" w:rsidRDefault="0074680D" w:rsidP="0074680D">
                  <w:pPr>
                    <w:pStyle w:val="a3"/>
                    <w:numPr>
                      <w:ilvl w:val="0"/>
                      <w:numId w:val="4"/>
                    </w:numPr>
                    <w:rPr>
                      <w:sz w:val="24"/>
                      <w:szCs w:val="24"/>
                    </w:rPr>
                  </w:pPr>
                  <w:r w:rsidRPr="00AE5E55">
                    <w:rPr>
                      <w:sz w:val="24"/>
                      <w:szCs w:val="24"/>
                    </w:rPr>
                    <w:t>популяризація здорового способу життя;</w:t>
                  </w:r>
                </w:p>
              </w:tc>
            </w:tr>
            <w:tr w:rsidR="0074680D" w:rsidRPr="00AE5E55" w:rsidTr="0074680D">
              <w:trPr>
                <w:trHeight w:val="255"/>
              </w:trPr>
              <w:tc>
                <w:tcPr>
                  <w:tcW w:w="7700" w:type="dxa"/>
                  <w:shd w:val="clear" w:color="auto" w:fill="auto"/>
                  <w:tcMar>
                    <w:top w:w="15" w:type="dxa"/>
                    <w:left w:w="15" w:type="dxa"/>
                    <w:bottom w:w="0" w:type="dxa"/>
                    <w:right w:w="15" w:type="dxa"/>
                  </w:tcMar>
                  <w:vAlign w:val="bottom"/>
                  <w:hideMark/>
                </w:tcPr>
                <w:p w:rsidR="0074680D" w:rsidRPr="00AE5E55" w:rsidRDefault="0074680D" w:rsidP="0074680D">
                  <w:pPr>
                    <w:pStyle w:val="a3"/>
                    <w:numPr>
                      <w:ilvl w:val="0"/>
                      <w:numId w:val="4"/>
                    </w:numPr>
                    <w:rPr>
                      <w:sz w:val="24"/>
                      <w:szCs w:val="24"/>
                    </w:rPr>
                  </w:pPr>
                  <w:r w:rsidRPr="00AE5E55">
                    <w:rPr>
                      <w:sz w:val="24"/>
                      <w:szCs w:val="24"/>
                    </w:rPr>
                    <w:t>заохочення кращих спортсменів;</w:t>
                  </w:r>
                </w:p>
              </w:tc>
            </w:tr>
            <w:tr w:rsidR="0074680D" w:rsidRPr="00AE5E55" w:rsidTr="0074680D">
              <w:trPr>
                <w:trHeight w:val="255"/>
              </w:trPr>
              <w:tc>
                <w:tcPr>
                  <w:tcW w:w="7700" w:type="dxa"/>
                  <w:shd w:val="clear" w:color="auto" w:fill="auto"/>
                  <w:tcMar>
                    <w:top w:w="15" w:type="dxa"/>
                    <w:left w:w="15" w:type="dxa"/>
                    <w:bottom w:w="0" w:type="dxa"/>
                    <w:right w:w="15" w:type="dxa"/>
                  </w:tcMar>
                  <w:vAlign w:val="bottom"/>
                  <w:hideMark/>
                </w:tcPr>
                <w:p w:rsidR="0074680D" w:rsidRPr="00AE5E55" w:rsidRDefault="0074680D" w:rsidP="0074680D">
                  <w:pPr>
                    <w:pStyle w:val="a3"/>
                    <w:numPr>
                      <w:ilvl w:val="0"/>
                      <w:numId w:val="4"/>
                    </w:numPr>
                    <w:rPr>
                      <w:sz w:val="24"/>
                      <w:szCs w:val="24"/>
                    </w:rPr>
                  </w:pPr>
                  <w:r w:rsidRPr="00AE5E55">
                    <w:rPr>
                      <w:sz w:val="24"/>
                      <w:szCs w:val="24"/>
                    </w:rPr>
                    <w:t>оформлення фотогалереї;</w:t>
                  </w:r>
                </w:p>
              </w:tc>
            </w:tr>
            <w:tr w:rsidR="0074680D" w:rsidRPr="00AE5E55" w:rsidTr="0074680D">
              <w:trPr>
                <w:trHeight w:val="255"/>
              </w:trPr>
              <w:tc>
                <w:tcPr>
                  <w:tcW w:w="7700" w:type="dxa"/>
                  <w:shd w:val="clear" w:color="auto" w:fill="auto"/>
                  <w:tcMar>
                    <w:top w:w="15" w:type="dxa"/>
                    <w:left w:w="15" w:type="dxa"/>
                    <w:bottom w:w="0" w:type="dxa"/>
                    <w:right w:w="15" w:type="dxa"/>
                  </w:tcMar>
                  <w:vAlign w:val="bottom"/>
                  <w:hideMark/>
                </w:tcPr>
                <w:p w:rsidR="0074680D" w:rsidRPr="00AE5E55" w:rsidRDefault="0074680D" w:rsidP="0074680D">
                  <w:pPr>
                    <w:pStyle w:val="a3"/>
                    <w:numPr>
                      <w:ilvl w:val="0"/>
                      <w:numId w:val="4"/>
                    </w:numPr>
                    <w:rPr>
                      <w:sz w:val="24"/>
                      <w:szCs w:val="24"/>
                    </w:rPr>
                  </w:pPr>
                  <w:r w:rsidRPr="00AE5E55">
                    <w:rPr>
                      <w:sz w:val="24"/>
                      <w:szCs w:val="24"/>
                    </w:rPr>
                    <w:t>проведення спортивно- масових заходів;</w:t>
                  </w:r>
                </w:p>
              </w:tc>
            </w:tr>
            <w:tr w:rsidR="0074680D" w:rsidRPr="00AE5E55" w:rsidTr="0074680D">
              <w:trPr>
                <w:trHeight w:val="255"/>
              </w:trPr>
              <w:tc>
                <w:tcPr>
                  <w:tcW w:w="7700" w:type="dxa"/>
                  <w:shd w:val="clear" w:color="auto" w:fill="auto"/>
                  <w:tcMar>
                    <w:top w:w="15" w:type="dxa"/>
                    <w:left w:w="15" w:type="dxa"/>
                    <w:bottom w:w="0" w:type="dxa"/>
                    <w:right w:w="15" w:type="dxa"/>
                  </w:tcMar>
                  <w:vAlign w:val="bottom"/>
                  <w:hideMark/>
                </w:tcPr>
                <w:p w:rsidR="0074680D" w:rsidRPr="00AE5E55" w:rsidRDefault="0074680D" w:rsidP="0074680D">
                  <w:pPr>
                    <w:pStyle w:val="a3"/>
                    <w:numPr>
                      <w:ilvl w:val="0"/>
                      <w:numId w:val="4"/>
                    </w:numPr>
                    <w:rPr>
                      <w:sz w:val="24"/>
                      <w:szCs w:val="24"/>
                    </w:rPr>
                  </w:pPr>
                  <w:r w:rsidRPr="00AE5E55">
                    <w:rPr>
                      <w:sz w:val="24"/>
                      <w:szCs w:val="24"/>
                    </w:rPr>
                    <w:t>створення нової та збереження діючої спортивної інфраструктури;</w:t>
                  </w:r>
                </w:p>
              </w:tc>
            </w:tr>
            <w:tr w:rsidR="0074680D" w:rsidRPr="00AE5E55" w:rsidTr="0074680D">
              <w:trPr>
                <w:trHeight w:val="255"/>
              </w:trPr>
              <w:tc>
                <w:tcPr>
                  <w:tcW w:w="7700" w:type="dxa"/>
                  <w:shd w:val="clear" w:color="auto" w:fill="auto"/>
                  <w:tcMar>
                    <w:top w:w="15" w:type="dxa"/>
                    <w:left w:w="15" w:type="dxa"/>
                    <w:bottom w:w="0" w:type="dxa"/>
                    <w:right w:w="15" w:type="dxa"/>
                  </w:tcMar>
                  <w:vAlign w:val="bottom"/>
                  <w:hideMark/>
                </w:tcPr>
                <w:p w:rsidR="0074680D" w:rsidRPr="00AE5E55" w:rsidRDefault="0074680D" w:rsidP="0074680D">
                  <w:pPr>
                    <w:pStyle w:val="a3"/>
                    <w:numPr>
                      <w:ilvl w:val="0"/>
                      <w:numId w:val="4"/>
                    </w:numPr>
                    <w:rPr>
                      <w:sz w:val="24"/>
                      <w:szCs w:val="24"/>
                    </w:rPr>
                  </w:pPr>
                  <w:r w:rsidRPr="00AE5E55">
                    <w:rPr>
                      <w:sz w:val="24"/>
                      <w:szCs w:val="24"/>
                    </w:rPr>
                    <w:t>забезпечення участі спортсменів та спорт команд у змаганнях;</w:t>
                  </w:r>
                </w:p>
              </w:tc>
            </w:tr>
            <w:tr w:rsidR="0074680D" w:rsidRPr="00AE5E55" w:rsidTr="0074680D">
              <w:trPr>
                <w:trHeight w:val="255"/>
              </w:trPr>
              <w:tc>
                <w:tcPr>
                  <w:tcW w:w="7700" w:type="dxa"/>
                  <w:shd w:val="clear" w:color="auto" w:fill="auto"/>
                  <w:tcMar>
                    <w:top w:w="15" w:type="dxa"/>
                    <w:left w:w="15" w:type="dxa"/>
                    <w:bottom w:w="0" w:type="dxa"/>
                    <w:right w:w="15" w:type="dxa"/>
                  </w:tcMar>
                  <w:vAlign w:val="bottom"/>
                  <w:hideMark/>
                </w:tcPr>
                <w:p w:rsidR="0074680D" w:rsidRPr="00AE5E55" w:rsidRDefault="0074680D" w:rsidP="0074680D">
                  <w:pPr>
                    <w:pStyle w:val="a3"/>
                    <w:numPr>
                      <w:ilvl w:val="0"/>
                      <w:numId w:val="4"/>
                    </w:numPr>
                    <w:rPr>
                      <w:sz w:val="24"/>
                      <w:szCs w:val="24"/>
                    </w:rPr>
                  </w:pPr>
                  <w:r w:rsidRPr="00AE5E55">
                    <w:rPr>
                      <w:sz w:val="24"/>
                      <w:szCs w:val="24"/>
                    </w:rPr>
                    <w:t>забезпечення вихованців ДЮСШ у зборах, турнірах, чемпіонатах;</w:t>
                  </w:r>
                </w:p>
              </w:tc>
            </w:tr>
            <w:tr w:rsidR="0074680D" w:rsidRPr="00AE5E55" w:rsidTr="0074680D">
              <w:trPr>
                <w:trHeight w:val="255"/>
              </w:trPr>
              <w:tc>
                <w:tcPr>
                  <w:tcW w:w="7700" w:type="dxa"/>
                  <w:shd w:val="clear" w:color="auto" w:fill="auto"/>
                  <w:tcMar>
                    <w:top w:w="15" w:type="dxa"/>
                    <w:left w:w="15" w:type="dxa"/>
                    <w:bottom w:w="0" w:type="dxa"/>
                    <w:right w:w="15" w:type="dxa"/>
                  </w:tcMar>
                  <w:vAlign w:val="bottom"/>
                  <w:hideMark/>
                </w:tcPr>
                <w:p w:rsidR="0074680D" w:rsidRPr="00AE5E55" w:rsidRDefault="0074680D" w:rsidP="0074680D">
                  <w:pPr>
                    <w:pStyle w:val="a3"/>
                    <w:numPr>
                      <w:ilvl w:val="0"/>
                      <w:numId w:val="4"/>
                    </w:numPr>
                    <w:rPr>
                      <w:sz w:val="24"/>
                      <w:szCs w:val="24"/>
                    </w:rPr>
                  </w:pPr>
                  <w:r w:rsidRPr="00AE5E55">
                    <w:rPr>
                      <w:sz w:val="24"/>
                      <w:szCs w:val="24"/>
                    </w:rPr>
                    <w:t>організація оздоровлення та відпочинку в оздоровчих таборах;</w:t>
                  </w:r>
                </w:p>
              </w:tc>
            </w:tr>
            <w:tr w:rsidR="0074680D" w:rsidRPr="00AE5E55" w:rsidTr="0074680D">
              <w:trPr>
                <w:trHeight w:val="255"/>
              </w:trPr>
              <w:tc>
                <w:tcPr>
                  <w:tcW w:w="7700" w:type="dxa"/>
                  <w:shd w:val="clear" w:color="auto" w:fill="auto"/>
                  <w:tcMar>
                    <w:top w:w="15" w:type="dxa"/>
                    <w:left w:w="15" w:type="dxa"/>
                    <w:bottom w:w="0" w:type="dxa"/>
                    <w:right w:w="15" w:type="dxa"/>
                  </w:tcMar>
                  <w:vAlign w:val="bottom"/>
                  <w:hideMark/>
                </w:tcPr>
                <w:p w:rsidR="0074680D" w:rsidRPr="00AE5E55" w:rsidRDefault="0074680D" w:rsidP="0074680D">
                  <w:pPr>
                    <w:pStyle w:val="a3"/>
                    <w:numPr>
                      <w:ilvl w:val="0"/>
                      <w:numId w:val="4"/>
                    </w:numPr>
                    <w:rPr>
                      <w:sz w:val="24"/>
                      <w:szCs w:val="24"/>
                    </w:rPr>
                  </w:pPr>
                  <w:r w:rsidRPr="00AE5E55">
                    <w:rPr>
                      <w:sz w:val="24"/>
                      <w:szCs w:val="24"/>
                    </w:rPr>
                    <w:t>забезпечення активним відпочинком дітей;</w:t>
                  </w:r>
                </w:p>
              </w:tc>
            </w:tr>
            <w:tr w:rsidR="0074680D" w:rsidRPr="00AE5E55" w:rsidTr="0074680D">
              <w:trPr>
                <w:trHeight w:val="255"/>
              </w:trPr>
              <w:tc>
                <w:tcPr>
                  <w:tcW w:w="7700" w:type="dxa"/>
                  <w:shd w:val="clear" w:color="auto" w:fill="auto"/>
                  <w:tcMar>
                    <w:top w:w="15" w:type="dxa"/>
                    <w:left w:w="15" w:type="dxa"/>
                    <w:bottom w:w="0" w:type="dxa"/>
                    <w:right w:w="15" w:type="dxa"/>
                  </w:tcMar>
                  <w:vAlign w:val="bottom"/>
                  <w:hideMark/>
                </w:tcPr>
                <w:p w:rsidR="0074680D" w:rsidRPr="00AE5E55" w:rsidRDefault="0074680D" w:rsidP="0074680D">
                  <w:pPr>
                    <w:pStyle w:val="a3"/>
                    <w:numPr>
                      <w:ilvl w:val="0"/>
                      <w:numId w:val="4"/>
                    </w:numPr>
                    <w:rPr>
                      <w:sz w:val="24"/>
                      <w:szCs w:val="24"/>
                    </w:rPr>
                  </w:pPr>
                  <w:r w:rsidRPr="00AE5E55">
                    <w:rPr>
                      <w:sz w:val="24"/>
                      <w:szCs w:val="24"/>
                    </w:rPr>
                    <w:t>проведення фізкультурно-оздоровчих та спортивних заходів, для осіб з інвалідністю;</w:t>
                  </w:r>
                </w:p>
              </w:tc>
            </w:tr>
            <w:tr w:rsidR="0074680D" w:rsidRPr="00AE5E55" w:rsidTr="0074680D">
              <w:trPr>
                <w:trHeight w:val="270"/>
              </w:trPr>
              <w:tc>
                <w:tcPr>
                  <w:tcW w:w="7700" w:type="dxa"/>
                  <w:shd w:val="clear" w:color="auto" w:fill="auto"/>
                  <w:tcMar>
                    <w:top w:w="15" w:type="dxa"/>
                    <w:left w:w="15" w:type="dxa"/>
                    <w:bottom w:w="0" w:type="dxa"/>
                    <w:right w:w="15" w:type="dxa"/>
                  </w:tcMar>
                  <w:vAlign w:val="bottom"/>
                  <w:hideMark/>
                </w:tcPr>
                <w:p w:rsidR="0074680D" w:rsidRPr="00AE5E55" w:rsidRDefault="0074680D" w:rsidP="0074680D">
                  <w:pPr>
                    <w:pStyle w:val="a3"/>
                    <w:numPr>
                      <w:ilvl w:val="0"/>
                      <w:numId w:val="4"/>
                    </w:numPr>
                    <w:rPr>
                      <w:sz w:val="24"/>
                      <w:szCs w:val="24"/>
                    </w:rPr>
                  </w:pPr>
                  <w:r w:rsidRPr="00AE5E55">
                    <w:rPr>
                      <w:sz w:val="24"/>
                      <w:szCs w:val="24"/>
                    </w:rPr>
                    <w:t>надання фінансової підтримки громадським організаціям.</w:t>
                  </w:r>
                </w:p>
              </w:tc>
            </w:tr>
          </w:tbl>
          <w:p w:rsidR="0074680D" w:rsidRPr="00195565" w:rsidRDefault="0074680D" w:rsidP="0074680D">
            <w:pPr>
              <w:ind w:left="-15" w:right="7" w:firstLine="540"/>
              <w:rPr>
                <w:sz w:val="24"/>
                <w:szCs w:val="24"/>
              </w:rPr>
            </w:pPr>
            <w:r w:rsidRPr="00195565">
              <w:rPr>
                <w:sz w:val="24"/>
                <w:szCs w:val="24"/>
                <w:highlight w:val="green"/>
              </w:rPr>
              <w:t xml:space="preserve"> </w:t>
            </w:r>
          </w:p>
          <w:p w:rsidR="0074680D" w:rsidRPr="00195565" w:rsidRDefault="0074680D" w:rsidP="0074680D">
            <w:pPr>
              <w:ind w:left="610" w:right="7"/>
              <w:rPr>
                <w:sz w:val="24"/>
                <w:szCs w:val="24"/>
              </w:rPr>
            </w:pPr>
            <w:r w:rsidRPr="00195565">
              <w:rPr>
                <w:sz w:val="24"/>
                <w:szCs w:val="24"/>
              </w:rPr>
              <w:t xml:space="preserve">Протягом 2022-2024 років планується досягти наступних результатів: </w:t>
            </w:r>
          </w:p>
          <w:p w:rsidR="0074680D" w:rsidRDefault="0074680D" w:rsidP="0074680D">
            <w:pPr>
              <w:pStyle w:val="2"/>
              <w:numPr>
                <w:ilvl w:val="0"/>
                <w:numId w:val="4"/>
              </w:numPr>
              <w:ind w:right="18"/>
              <w:jc w:val="both"/>
              <w:rPr>
                <w:sz w:val="24"/>
                <w:szCs w:val="24"/>
              </w:rPr>
            </w:pPr>
            <w:r w:rsidRPr="00195565">
              <w:rPr>
                <w:sz w:val="24"/>
                <w:szCs w:val="24"/>
              </w:rPr>
              <w:t xml:space="preserve">створення безпечних умов для залучення широких верств населення до </w:t>
            </w:r>
            <w:r w:rsidRPr="00F35198">
              <w:rPr>
                <w:sz w:val="24"/>
                <w:szCs w:val="24"/>
              </w:rPr>
              <w:t xml:space="preserve">масового спорту; </w:t>
            </w:r>
          </w:p>
          <w:p w:rsidR="0074680D" w:rsidRDefault="0074680D" w:rsidP="0074680D">
            <w:pPr>
              <w:pStyle w:val="2"/>
              <w:numPr>
                <w:ilvl w:val="0"/>
                <w:numId w:val="4"/>
              </w:numPr>
              <w:ind w:right="18"/>
              <w:jc w:val="both"/>
              <w:rPr>
                <w:sz w:val="24"/>
                <w:szCs w:val="24"/>
              </w:rPr>
            </w:pPr>
            <w:r w:rsidRPr="00F35198">
              <w:rPr>
                <w:sz w:val="24"/>
                <w:szCs w:val="24"/>
              </w:rPr>
              <w:t xml:space="preserve">удосконалення механізму утримання мережі сучасних спортивних споруд; </w:t>
            </w:r>
          </w:p>
          <w:p w:rsidR="00F04966" w:rsidRDefault="0074680D" w:rsidP="0074680D">
            <w:pPr>
              <w:pStyle w:val="2"/>
              <w:numPr>
                <w:ilvl w:val="0"/>
                <w:numId w:val="4"/>
              </w:numPr>
              <w:ind w:right="18"/>
              <w:jc w:val="both"/>
              <w:rPr>
                <w:sz w:val="24"/>
                <w:szCs w:val="24"/>
              </w:rPr>
            </w:pPr>
            <w:r w:rsidRPr="00F35198">
              <w:rPr>
                <w:sz w:val="24"/>
                <w:szCs w:val="24"/>
              </w:rPr>
              <w:t>створення стимулів для здорового способу життя й здорових умов праці шляхом розвитку інфраструктури для занять масовим спортом та активного відпочинку.</w:t>
            </w:r>
          </w:p>
          <w:p w:rsidR="00F04966" w:rsidRDefault="00F04966" w:rsidP="00F04966">
            <w:pPr>
              <w:pStyle w:val="2"/>
              <w:ind w:right="18"/>
              <w:jc w:val="both"/>
              <w:rPr>
                <w:sz w:val="24"/>
                <w:szCs w:val="24"/>
              </w:rPr>
            </w:pPr>
          </w:p>
          <w:p w:rsidR="00F04966" w:rsidRPr="00195565" w:rsidRDefault="00F04966" w:rsidP="00F04966">
            <w:pPr>
              <w:pStyle w:val="1"/>
              <w:ind w:left="712" w:right="117"/>
              <w:rPr>
                <w:sz w:val="24"/>
                <w:szCs w:val="24"/>
              </w:rPr>
            </w:pPr>
            <w:r w:rsidRPr="00195565">
              <w:rPr>
                <w:sz w:val="24"/>
                <w:szCs w:val="24"/>
              </w:rPr>
              <w:t>Житлово-комунальне господарство</w:t>
            </w:r>
            <w:r w:rsidRPr="00195565">
              <w:rPr>
                <w:b w:val="0"/>
                <w:sz w:val="24"/>
                <w:szCs w:val="24"/>
              </w:rPr>
              <w:t xml:space="preserve"> </w:t>
            </w:r>
          </w:p>
          <w:p w:rsidR="00F04966" w:rsidRDefault="00F04966" w:rsidP="00F04966">
            <w:pPr>
              <w:ind w:left="-15" w:right="7" w:firstLine="600"/>
              <w:rPr>
                <w:sz w:val="24"/>
                <w:szCs w:val="24"/>
              </w:rPr>
            </w:pPr>
            <w:r>
              <w:rPr>
                <w:sz w:val="24"/>
                <w:szCs w:val="24"/>
              </w:rPr>
              <w:t>Реалізацією</w:t>
            </w:r>
            <w:r w:rsidRPr="00195565">
              <w:rPr>
                <w:sz w:val="24"/>
                <w:szCs w:val="24"/>
              </w:rPr>
              <w:t xml:space="preserve"> цілей політики</w:t>
            </w:r>
            <w:r>
              <w:rPr>
                <w:sz w:val="24"/>
                <w:szCs w:val="24"/>
              </w:rPr>
              <w:t xml:space="preserve"> міської ради</w:t>
            </w:r>
            <w:r w:rsidRPr="00195565">
              <w:rPr>
                <w:sz w:val="24"/>
                <w:szCs w:val="24"/>
              </w:rPr>
              <w:t xml:space="preserve">, власних повноважень органів місцевого самоврядування в сфері утримання, благоустрою та розвитку житлово-комунального господарства міста, а також у сфері забезпечення ефективного функціонування та розвитку </w:t>
            </w:r>
            <w:proofErr w:type="spellStart"/>
            <w:r w:rsidRPr="00195565">
              <w:rPr>
                <w:sz w:val="24"/>
                <w:szCs w:val="24"/>
              </w:rPr>
              <w:t>вулично</w:t>
            </w:r>
            <w:proofErr w:type="spellEnd"/>
            <w:r w:rsidRPr="00195565">
              <w:rPr>
                <w:sz w:val="24"/>
                <w:szCs w:val="24"/>
              </w:rPr>
              <w:t xml:space="preserve">-дорожньої мережі </w:t>
            </w:r>
            <w:r>
              <w:rPr>
                <w:sz w:val="24"/>
                <w:szCs w:val="24"/>
              </w:rPr>
              <w:t xml:space="preserve"> займається головний розпорядник</w:t>
            </w:r>
            <w:r w:rsidRPr="00195565">
              <w:rPr>
                <w:sz w:val="24"/>
                <w:szCs w:val="24"/>
              </w:rPr>
              <w:t xml:space="preserve"> коштів</w:t>
            </w:r>
            <w:r>
              <w:rPr>
                <w:sz w:val="24"/>
                <w:szCs w:val="24"/>
              </w:rPr>
              <w:t xml:space="preserve"> – Управління житлово-комунального господарства та інфраструктури Роздільнянської міської ради.</w:t>
            </w:r>
          </w:p>
          <w:p w:rsidR="00F04966" w:rsidRDefault="00F04966" w:rsidP="00F04966">
            <w:pPr>
              <w:ind w:left="-15" w:right="7" w:firstLine="600"/>
              <w:rPr>
                <w:sz w:val="24"/>
                <w:szCs w:val="24"/>
              </w:rPr>
            </w:pPr>
            <w:r w:rsidRPr="00195565">
              <w:rPr>
                <w:sz w:val="24"/>
                <w:szCs w:val="24"/>
              </w:rPr>
              <w:t>Прогнозні граничні показники видатків головним розпорядником коштів направлені на</w:t>
            </w:r>
            <w:r>
              <w:rPr>
                <w:sz w:val="24"/>
                <w:szCs w:val="24"/>
              </w:rPr>
              <w:t xml:space="preserve"> виконання Програми розвитку архівної справи Роздільнянської міської територіальної громади на 2021-2023 роки, яка включає наступні заходи по забезпеченню роботи комунальних підприємств:</w:t>
            </w:r>
          </w:p>
          <w:p w:rsidR="00F04966" w:rsidRDefault="00F04966" w:rsidP="00F04966">
            <w:pPr>
              <w:ind w:left="-15" w:right="7" w:firstLine="600"/>
              <w:rPr>
                <w:sz w:val="24"/>
                <w:szCs w:val="24"/>
              </w:rPr>
            </w:pPr>
          </w:p>
          <w:tbl>
            <w:tblPr>
              <w:tblW w:w="7700" w:type="dxa"/>
              <w:tblLook w:val="04A0" w:firstRow="1" w:lastRow="0" w:firstColumn="1" w:lastColumn="0" w:noHBand="0" w:noVBand="1"/>
            </w:tblPr>
            <w:tblGrid>
              <w:gridCol w:w="7700"/>
            </w:tblGrid>
            <w:tr w:rsidR="00F04966" w:rsidRPr="00F04966" w:rsidTr="00F04966">
              <w:trPr>
                <w:trHeight w:val="255"/>
              </w:trPr>
              <w:tc>
                <w:tcPr>
                  <w:tcW w:w="7700" w:type="dxa"/>
                  <w:shd w:val="clear" w:color="auto" w:fill="auto"/>
                  <w:vAlign w:val="bottom"/>
                  <w:hideMark/>
                </w:tcPr>
                <w:p w:rsidR="00F04966" w:rsidRPr="00F04966" w:rsidRDefault="00F04966" w:rsidP="00F04966">
                  <w:pPr>
                    <w:pStyle w:val="a3"/>
                    <w:numPr>
                      <w:ilvl w:val="0"/>
                      <w:numId w:val="4"/>
                    </w:numPr>
                    <w:spacing w:after="0" w:line="240" w:lineRule="auto"/>
                    <w:jc w:val="left"/>
                    <w:rPr>
                      <w:color w:val="auto"/>
                      <w:sz w:val="24"/>
                      <w:szCs w:val="24"/>
                    </w:rPr>
                  </w:pPr>
                  <w:r w:rsidRPr="00F04966">
                    <w:rPr>
                      <w:color w:val="auto"/>
                      <w:sz w:val="24"/>
                      <w:szCs w:val="24"/>
                    </w:rPr>
                    <w:t>придбання техніки та програмної техніки КУ "Трудовий архів"</w:t>
                  </w:r>
                </w:p>
              </w:tc>
            </w:tr>
            <w:tr w:rsidR="00F04966" w:rsidRPr="00F04966" w:rsidTr="00F04966">
              <w:trPr>
                <w:trHeight w:val="255"/>
              </w:trPr>
              <w:tc>
                <w:tcPr>
                  <w:tcW w:w="7700" w:type="dxa"/>
                  <w:shd w:val="clear" w:color="auto" w:fill="auto"/>
                  <w:vAlign w:val="bottom"/>
                  <w:hideMark/>
                </w:tcPr>
                <w:p w:rsidR="00F04966" w:rsidRPr="00F04966" w:rsidRDefault="00F04966" w:rsidP="00F04966">
                  <w:pPr>
                    <w:pStyle w:val="a3"/>
                    <w:numPr>
                      <w:ilvl w:val="0"/>
                      <w:numId w:val="4"/>
                    </w:numPr>
                    <w:spacing w:after="0" w:line="240" w:lineRule="auto"/>
                    <w:jc w:val="left"/>
                    <w:rPr>
                      <w:color w:val="auto"/>
                      <w:sz w:val="24"/>
                      <w:szCs w:val="24"/>
                    </w:rPr>
                  </w:pPr>
                  <w:r w:rsidRPr="00F04966">
                    <w:rPr>
                      <w:color w:val="auto"/>
                      <w:sz w:val="24"/>
                      <w:szCs w:val="24"/>
                    </w:rPr>
                    <w:t xml:space="preserve">КП </w:t>
                  </w:r>
                  <w:proofErr w:type="spellStart"/>
                  <w:r w:rsidRPr="00F04966">
                    <w:rPr>
                      <w:color w:val="auto"/>
                      <w:sz w:val="24"/>
                      <w:szCs w:val="24"/>
                    </w:rPr>
                    <w:t>Роздільнянський</w:t>
                  </w:r>
                  <w:proofErr w:type="spellEnd"/>
                  <w:r w:rsidRPr="00F04966">
                    <w:rPr>
                      <w:color w:val="auto"/>
                      <w:sz w:val="24"/>
                      <w:szCs w:val="24"/>
                    </w:rPr>
                    <w:t xml:space="preserve"> водоканал"</w:t>
                  </w:r>
                </w:p>
              </w:tc>
            </w:tr>
            <w:tr w:rsidR="00F04966" w:rsidRPr="00F04966" w:rsidTr="00F04966">
              <w:trPr>
                <w:trHeight w:val="255"/>
              </w:trPr>
              <w:tc>
                <w:tcPr>
                  <w:tcW w:w="7700" w:type="dxa"/>
                  <w:shd w:val="clear" w:color="auto" w:fill="auto"/>
                  <w:vAlign w:val="bottom"/>
                  <w:hideMark/>
                </w:tcPr>
                <w:p w:rsidR="00F04966" w:rsidRPr="00F04966" w:rsidRDefault="00F04966" w:rsidP="00F04966">
                  <w:pPr>
                    <w:pStyle w:val="a3"/>
                    <w:numPr>
                      <w:ilvl w:val="0"/>
                      <w:numId w:val="4"/>
                    </w:numPr>
                    <w:spacing w:after="0" w:line="240" w:lineRule="auto"/>
                    <w:jc w:val="left"/>
                    <w:rPr>
                      <w:color w:val="auto"/>
                      <w:sz w:val="24"/>
                      <w:szCs w:val="24"/>
                    </w:rPr>
                  </w:pPr>
                  <w:r w:rsidRPr="00F04966">
                    <w:rPr>
                      <w:color w:val="auto"/>
                      <w:sz w:val="24"/>
                      <w:szCs w:val="24"/>
                    </w:rPr>
                    <w:t>Кап ремонт приміщення КУ "Трудовий архів"</w:t>
                  </w:r>
                </w:p>
              </w:tc>
            </w:tr>
            <w:tr w:rsidR="00F04966" w:rsidRPr="00F04966" w:rsidTr="00F04966">
              <w:trPr>
                <w:trHeight w:val="255"/>
              </w:trPr>
              <w:tc>
                <w:tcPr>
                  <w:tcW w:w="7700" w:type="dxa"/>
                  <w:shd w:val="clear" w:color="auto" w:fill="auto"/>
                  <w:vAlign w:val="bottom"/>
                  <w:hideMark/>
                </w:tcPr>
                <w:p w:rsidR="00F04966" w:rsidRPr="00F04966" w:rsidRDefault="00F04966" w:rsidP="00F04966">
                  <w:pPr>
                    <w:pStyle w:val="a3"/>
                    <w:numPr>
                      <w:ilvl w:val="0"/>
                      <w:numId w:val="4"/>
                    </w:numPr>
                    <w:spacing w:after="0" w:line="240" w:lineRule="auto"/>
                    <w:jc w:val="left"/>
                    <w:rPr>
                      <w:color w:val="auto"/>
                      <w:sz w:val="24"/>
                      <w:szCs w:val="24"/>
                    </w:rPr>
                  </w:pPr>
                  <w:r w:rsidRPr="00F04966">
                    <w:rPr>
                      <w:color w:val="auto"/>
                      <w:sz w:val="24"/>
                      <w:szCs w:val="24"/>
                    </w:rPr>
                    <w:t xml:space="preserve">придбання </w:t>
                  </w:r>
                  <w:proofErr w:type="spellStart"/>
                  <w:r w:rsidRPr="00F04966">
                    <w:rPr>
                      <w:color w:val="auto"/>
                      <w:sz w:val="24"/>
                      <w:szCs w:val="24"/>
                    </w:rPr>
                    <w:t>стеланого</w:t>
                  </w:r>
                  <w:proofErr w:type="spellEnd"/>
                  <w:r w:rsidRPr="00F04966">
                    <w:rPr>
                      <w:color w:val="auto"/>
                      <w:sz w:val="24"/>
                      <w:szCs w:val="24"/>
                    </w:rPr>
                    <w:t xml:space="preserve"> обладнання КУ Трудовий архів</w:t>
                  </w:r>
                </w:p>
              </w:tc>
            </w:tr>
            <w:tr w:rsidR="00F04966" w:rsidRPr="00F04966" w:rsidTr="00F04966">
              <w:trPr>
                <w:trHeight w:val="270"/>
              </w:trPr>
              <w:tc>
                <w:tcPr>
                  <w:tcW w:w="7700" w:type="dxa"/>
                  <w:shd w:val="clear" w:color="auto" w:fill="auto"/>
                  <w:vAlign w:val="bottom"/>
                  <w:hideMark/>
                </w:tcPr>
                <w:p w:rsidR="00F04966" w:rsidRPr="00F04966" w:rsidRDefault="00F04966" w:rsidP="00F04966">
                  <w:pPr>
                    <w:pStyle w:val="a3"/>
                    <w:numPr>
                      <w:ilvl w:val="0"/>
                      <w:numId w:val="4"/>
                    </w:numPr>
                    <w:spacing w:after="0" w:line="240" w:lineRule="auto"/>
                    <w:jc w:val="left"/>
                    <w:rPr>
                      <w:color w:val="auto"/>
                      <w:sz w:val="24"/>
                      <w:szCs w:val="24"/>
                    </w:rPr>
                  </w:pPr>
                  <w:r w:rsidRPr="00F04966">
                    <w:rPr>
                      <w:color w:val="auto"/>
                      <w:sz w:val="24"/>
                      <w:szCs w:val="24"/>
                    </w:rPr>
                    <w:t xml:space="preserve">Придбання </w:t>
                  </w:r>
                  <w:proofErr w:type="spellStart"/>
                  <w:r w:rsidRPr="00F04966">
                    <w:rPr>
                      <w:color w:val="auto"/>
                      <w:sz w:val="24"/>
                      <w:szCs w:val="24"/>
                    </w:rPr>
                    <w:t>стеланого</w:t>
                  </w:r>
                  <w:proofErr w:type="spellEnd"/>
                  <w:r w:rsidRPr="00F04966">
                    <w:rPr>
                      <w:color w:val="auto"/>
                      <w:sz w:val="24"/>
                      <w:szCs w:val="24"/>
                    </w:rPr>
                    <w:t xml:space="preserve"> обладнання КП </w:t>
                  </w:r>
                  <w:proofErr w:type="spellStart"/>
                  <w:r w:rsidRPr="00F04966">
                    <w:rPr>
                      <w:color w:val="auto"/>
                      <w:sz w:val="24"/>
                      <w:szCs w:val="24"/>
                    </w:rPr>
                    <w:t>Роздільнаводоканал</w:t>
                  </w:r>
                  <w:proofErr w:type="spellEnd"/>
                </w:p>
              </w:tc>
            </w:tr>
          </w:tbl>
          <w:p w:rsidR="00F04966" w:rsidRDefault="00F04966" w:rsidP="00F04966">
            <w:pPr>
              <w:ind w:left="-15" w:right="7" w:firstLine="600"/>
              <w:rPr>
                <w:sz w:val="24"/>
                <w:szCs w:val="24"/>
              </w:rPr>
            </w:pPr>
          </w:p>
          <w:p w:rsidR="00F04966" w:rsidRDefault="00F04966" w:rsidP="00F04966">
            <w:pPr>
              <w:ind w:right="7"/>
              <w:rPr>
                <w:sz w:val="24"/>
                <w:szCs w:val="24"/>
              </w:rPr>
            </w:pPr>
            <w:r>
              <w:rPr>
                <w:sz w:val="24"/>
                <w:szCs w:val="24"/>
              </w:rPr>
              <w:lastRenderedPageBreak/>
              <w:t>Також головним розпорядником планується виконання наступних програм:</w:t>
            </w:r>
          </w:p>
          <w:p w:rsidR="00F04966" w:rsidRPr="00F04966" w:rsidRDefault="00F04966" w:rsidP="00F04966">
            <w:pPr>
              <w:pStyle w:val="a3"/>
              <w:numPr>
                <w:ilvl w:val="0"/>
                <w:numId w:val="4"/>
              </w:numPr>
              <w:spacing w:after="0" w:line="240" w:lineRule="auto"/>
              <w:rPr>
                <w:color w:val="auto"/>
                <w:sz w:val="24"/>
                <w:szCs w:val="24"/>
              </w:rPr>
            </w:pPr>
            <w:r>
              <w:rPr>
                <w:sz w:val="24"/>
                <w:szCs w:val="24"/>
              </w:rPr>
              <w:t>Про</w:t>
            </w:r>
            <w:r w:rsidRPr="00F04966">
              <w:rPr>
                <w:sz w:val="24"/>
                <w:szCs w:val="24"/>
              </w:rPr>
              <w:t>грама "Безпечна Роздільнянська міська територіальна громада" на 2021-2023 роки</w:t>
            </w:r>
            <w:r>
              <w:rPr>
                <w:sz w:val="24"/>
                <w:szCs w:val="24"/>
              </w:rPr>
              <w:t>;</w:t>
            </w:r>
          </w:p>
          <w:p w:rsidR="00F04966" w:rsidRPr="00F04966" w:rsidRDefault="00F04966" w:rsidP="00F04966">
            <w:pPr>
              <w:pStyle w:val="a3"/>
              <w:numPr>
                <w:ilvl w:val="0"/>
                <w:numId w:val="4"/>
              </w:numPr>
              <w:spacing w:after="0" w:line="240" w:lineRule="auto"/>
              <w:rPr>
                <w:color w:val="auto"/>
                <w:sz w:val="24"/>
                <w:szCs w:val="24"/>
              </w:rPr>
            </w:pPr>
            <w:r>
              <w:rPr>
                <w:sz w:val="24"/>
                <w:szCs w:val="24"/>
              </w:rPr>
              <w:t>Програма</w:t>
            </w:r>
            <w:r w:rsidRPr="00F04966">
              <w:rPr>
                <w:sz w:val="24"/>
                <w:szCs w:val="24"/>
              </w:rPr>
              <w:t xml:space="preserve"> поводження з безпритульними тваринами в Роздільнянській територіальній громаді на 2021-2023 роки</w:t>
            </w:r>
            <w:r>
              <w:rPr>
                <w:sz w:val="24"/>
                <w:szCs w:val="24"/>
              </w:rPr>
              <w:t>.</w:t>
            </w:r>
          </w:p>
          <w:p w:rsidR="00F04966" w:rsidRDefault="005F6FFE" w:rsidP="005F6FFE">
            <w:pPr>
              <w:ind w:left="0" w:right="7" w:firstLine="0"/>
              <w:rPr>
                <w:sz w:val="24"/>
                <w:szCs w:val="24"/>
              </w:rPr>
            </w:pPr>
            <w:r>
              <w:rPr>
                <w:color w:val="auto"/>
                <w:sz w:val="24"/>
                <w:szCs w:val="24"/>
              </w:rPr>
              <w:t xml:space="preserve"> </w:t>
            </w:r>
            <w:r w:rsidR="00F04966" w:rsidRPr="00195565">
              <w:rPr>
                <w:sz w:val="24"/>
                <w:szCs w:val="24"/>
              </w:rPr>
              <w:t xml:space="preserve">Пріоритетними напрямками розвитку житлово-комунального господарства є задоволення потреб мешканців в усіх видах житлово-комунальних послуг, створення комфортних умов для проживання та надання їм якісних житлово-комунальних послуг, належне утримання об’єктів </w:t>
            </w:r>
            <w:r>
              <w:rPr>
                <w:sz w:val="24"/>
                <w:szCs w:val="24"/>
              </w:rPr>
              <w:t xml:space="preserve">комунальної власності, </w:t>
            </w:r>
            <w:r w:rsidR="00F04966" w:rsidRPr="00195565">
              <w:rPr>
                <w:sz w:val="24"/>
                <w:szCs w:val="24"/>
              </w:rPr>
              <w:t xml:space="preserve"> об’єктів благоустрою, зменшення енергомісткості при наданні житлово-комунальних послуг.  </w:t>
            </w:r>
          </w:p>
          <w:p w:rsidR="005F6FFE" w:rsidRDefault="005F6FFE" w:rsidP="005F6FFE">
            <w:pPr>
              <w:ind w:left="0" w:right="7" w:firstLine="0"/>
              <w:rPr>
                <w:sz w:val="24"/>
                <w:szCs w:val="24"/>
              </w:rPr>
            </w:pPr>
          </w:p>
          <w:p w:rsidR="005F6FFE" w:rsidRPr="00195565" w:rsidRDefault="005F6FFE" w:rsidP="005F6FFE">
            <w:pPr>
              <w:pStyle w:val="1"/>
              <w:ind w:left="712" w:right="120"/>
              <w:jc w:val="both"/>
              <w:rPr>
                <w:sz w:val="24"/>
                <w:szCs w:val="24"/>
              </w:rPr>
            </w:pPr>
            <w:r>
              <w:rPr>
                <w:sz w:val="24"/>
                <w:szCs w:val="24"/>
              </w:rPr>
              <w:t xml:space="preserve">                                           </w:t>
            </w:r>
            <w:r w:rsidR="0053493A">
              <w:rPr>
                <w:sz w:val="24"/>
                <w:szCs w:val="24"/>
              </w:rPr>
              <w:t>Державне управління</w:t>
            </w:r>
          </w:p>
          <w:p w:rsidR="005F6FFE" w:rsidRPr="00195565" w:rsidRDefault="005F6FFE" w:rsidP="005F6FFE">
            <w:pPr>
              <w:ind w:left="-15" w:right="7" w:firstLine="600"/>
              <w:rPr>
                <w:sz w:val="24"/>
                <w:szCs w:val="24"/>
              </w:rPr>
            </w:pPr>
            <w:r w:rsidRPr="00195565">
              <w:rPr>
                <w:sz w:val="24"/>
                <w:szCs w:val="24"/>
              </w:rPr>
              <w:t xml:space="preserve">Надані законодавством повноваження у сфері </w:t>
            </w:r>
            <w:r w:rsidR="0053493A">
              <w:rPr>
                <w:sz w:val="24"/>
                <w:szCs w:val="24"/>
              </w:rPr>
              <w:t xml:space="preserve">державного </w:t>
            </w:r>
            <w:r w:rsidRPr="00195565">
              <w:rPr>
                <w:sz w:val="24"/>
                <w:szCs w:val="24"/>
              </w:rPr>
              <w:t xml:space="preserve">управління у місті Роздільна реалізовуються через </w:t>
            </w:r>
            <w:proofErr w:type="spellStart"/>
            <w:r w:rsidRPr="00195565">
              <w:rPr>
                <w:sz w:val="24"/>
                <w:szCs w:val="24"/>
              </w:rPr>
              <w:t>Роздільнянську</w:t>
            </w:r>
            <w:proofErr w:type="spellEnd"/>
            <w:r w:rsidRPr="00195565">
              <w:rPr>
                <w:sz w:val="24"/>
                <w:szCs w:val="24"/>
              </w:rPr>
              <w:t xml:space="preserve"> міську раду , </w:t>
            </w:r>
            <w:r w:rsidRPr="0053493A">
              <w:rPr>
                <w:sz w:val="24"/>
                <w:szCs w:val="24"/>
              </w:rPr>
              <w:t>представлену виконавчими орган</w:t>
            </w:r>
            <w:r w:rsidR="0053493A" w:rsidRPr="0053493A">
              <w:rPr>
                <w:sz w:val="24"/>
                <w:szCs w:val="24"/>
              </w:rPr>
              <w:t>ами, у тому числі  управліннями та</w:t>
            </w:r>
            <w:r w:rsidRPr="0053493A">
              <w:rPr>
                <w:sz w:val="24"/>
                <w:szCs w:val="24"/>
              </w:rPr>
              <w:t xml:space="preserve"> від</w:t>
            </w:r>
            <w:r w:rsidR="0053493A" w:rsidRPr="0053493A">
              <w:rPr>
                <w:sz w:val="24"/>
                <w:szCs w:val="24"/>
              </w:rPr>
              <w:t>ділами</w:t>
            </w:r>
            <w:r w:rsidRPr="0053493A">
              <w:rPr>
                <w:sz w:val="24"/>
                <w:szCs w:val="24"/>
              </w:rPr>
              <w:t>.</w:t>
            </w:r>
            <w:r w:rsidRPr="00195565">
              <w:rPr>
                <w:sz w:val="24"/>
                <w:szCs w:val="24"/>
              </w:rPr>
              <w:t xml:space="preserve">  </w:t>
            </w:r>
          </w:p>
          <w:p w:rsidR="005F6FFE" w:rsidRPr="00195565" w:rsidRDefault="0092048F" w:rsidP="005F6FFE">
            <w:pPr>
              <w:spacing w:after="2" w:line="267" w:lineRule="auto"/>
              <w:ind w:left="-15" w:right="-5" w:firstLine="600"/>
              <w:rPr>
                <w:sz w:val="24"/>
                <w:szCs w:val="24"/>
              </w:rPr>
            </w:pPr>
            <w:r>
              <w:rPr>
                <w:sz w:val="24"/>
                <w:szCs w:val="24"/>
              </w:rPr>
              <w:t xml:space="preserve">Метою </w:t>
            </w:r>
            <w:r>
              <w:rPr>
                <w:sz w:val="24"/>
                <w:szCs w:val="24"/>
              </w:rPr>
              <w:tab/>
              <w:t xml:space="preserve">діяльності </w:t>
            </w:r>
            <w:r w:rsidR="005F6FFE" w:rsidRPr="00195565">
              <w:rPr>
                <w:sz w:val="24"/>
                <w:szCs w:val="24"/>
              </w:rPr>
              <w:t>є організаційн</w:t>
            </w:r>
            <w:r w:rsidR="005F6FFE">
              <w:rPr>
                <w:sz w:val="24"/>
                <w:szCs w:val="24"/>
              </w:rPr>
              <w:t xml:space="preserve">е, </w:t>
            </w:r>
            <w:r w:rsidR="005F6FFE">
              <w:rPr>
                <w:sz w:val="24"/>
                <w:szCs w:val="24"/>
              </w:rPr>
              <w:tab/>
              <w:t xml:space="preserve">інформаційно-аналітичне </w:t>
            </w:r>
            <w:r w:rsidR="005F6FFE">
              <w:rPr>
                <w:sz w:val="24"/>
                <w:szCs w:val="24"/>
              </w:rPr>
              <w:tab/>
              <w:t xml:space="preserve">та матеріально-технічне  </w:t>
            </w:r>
            <w:r w:rsidR="005F6FFE" w:rsidRPr="00195565">
              <w:rPr>
                <w:sz w:val="24"/>
                <w:szCs w:val="24"/>
              </w:rPr>
              <w:t>забезпечення</w:t>
            </w:r>
            <w:r w:rsidR="005F6FFE">
              <w:rPr>
                <w:sz w:val="24"/>
                <w:szCs w:val="24"/>
              </w:rPr>
              <w:t xml:space="preserve"> функціонування </w:t>
            </w:r>
            <w:r w:rsidR="005F6FFE" w:rsidRPr="00195565">
              <w:rPr>
                <w:sz w:val="24"/>
                <w:szCs w:val="24"/>
              </w:rPr>
              <w:t xml:space="preserve"> органів </w:t>
            </w:r>
            <w:r w:rsidR="005F6FFE" w:rsidRPr="00195565">
              <w:rPr>
                <w:sz w:val="24"/>
                <w:szCs w:val="24"/>
              </w:rPr>
              <w:tab/>
              <w:t xml:space="preserve">місцевого самоврядування, </w:t>
            </w:r>
            <w:r w:rsidR="005F6FFE">
              <w:rPr>
                <w:sz w:val="24"/>
                <w:szCs w:val="24"/>
              </w:rPr>
              <w:t xml:space="preserve">керівництво </w:t>
            </w:r>
            <w:r w:rsidR="005F6FFE" w:rsidRPr="00195565">
              <w:rPr>
                <w:sz w:val="24"/>
                <w:szCs w:val="24"/>
              </w:rPr>
              <w:t xml:space="preserve">та </w:t>
            </w:r>
            <w:r w:rsidR="005F6FFE">
              <w:rPr>
                <w:sz w:val="24"/>
                <w:szCs w:val="24"/>
              </w:rPr>
              <w:t xml:space="preserve"> управління виконавчими </w:t>
            </w:r>
            <w:r w:rsidR="005F6FFE" w:rsidRPr="00195565">
              <w:rPr>
                <w:sz w:val="24"/>
                <w:szCs w:val="24"/>
              </w:rPr>
              <w:t xml:space="preserve">органами у відповідних сферах для ефективного представлення інтересів територіальної громади та здійснення від її імені та в її інтересах функцій і повноважень місцевого самоврядування, визначених Конституцією та законами України. </w:t>
            </w:r>
          </w:p>
          <w:p w:rsidR="0092048F" w:rsidRDefault="005F6FFE" w:rsidP="005F6FFE">
            <w:pPr>
              <w:ind w:left="-15" w:right="7" w:firstLine="600"/>
              <w:rPr>
                <w:sz w:val="24"/>
                <w:szCs w:val="24"/>
              </w:rPr>
            </w:pPr>
            <w:r w:rsidRPr="00195565">
              <w:rPr>
                <w:sz w:val="24"/>
                <w:szCs w:val="24"/>
              </w:rPr>
              <w:t>Пріоритетним напрямком у сф</w:t>
            </w:r>
            <w:bookmarkStart w:id="0" w:name="_GoBack"/>
            <w:bookmarkEnd w:id="0"/>
            <w:r w:rsidRPr="00195565">
              <w:rPr>
                <w:sz w:val="24"/>
                <w:szCs w:val="24"/>
              </w:rPr>
              <w:t xml:space="preserve">ері  управління є надання виконавчими органами Роздільнянської міської ради  високоякісних і доступних адміністративних, соціальних та інших послуг населенню, налагодження ефективного діалогу та партнерських відносин виконавчих органів з організаціями громадянського суспільства, забезпечення участі громадськості у реалізації регіональної політики та розв’язанні питань місцевого значення.  </w:t>
            </w:r>
            <w:r>
              <w:rPr>
                <w:sz w:val="24"/>
                <w:szCs w:val="24"/>
              </w:rPr>
              <w:t>Передбачається здійснити</w:t>
            </w:r>
            <w:r w:rsidRPr="00195565">
              <w:rPr>
                <w:sz w:val="24"/>
                <w:szCs w:val="24"/>
              </w:rPr>
              <w:t xml:space="preserve"> заходи</w:t>
            </w:r>
            <w:r>
              <w:rPr>
                <w:sz w:val="24"/>
                <w:szCs w:val="24"/>
              </w:rPr>
              <w:t xml:space="preserve"> по</w:t>
            </w:r>
            <w:r w:rsidR="0092048F">
              <w:rPr>
                <w:sz w:val="24"/>
                <w:szCs w:val="24"/>
              </w:rPr>
              <w:t xml:space="preserve"> наступним програмам:</w:t>
            </w:r>
          </w:p>
          <w:p w:rsidR="005F6FFE" w:rsidRDefault="0092048F" w:rsidP="005F6FFE">
            <w:pPr>
              <w:ind w:left="-15" w:right="7" w:firstLine="600"/>
              <w:rPr>
                <w:color w:val="auto"/>
                <w:sz w:val="24"/>
                <w:szCs w:val="24"/>
              </w:rPr>
            </w:pPr>
            <w:r>
              <w:rPr>
                <w:sz w:val="24"/>
                <w:szCs w:val="24"/>
              </w:rPr>
              <w:t>-</w:t>
            </w:r>
            <w:r w:rsidR="005F6FFE">
              <w:rPr>
                <w:sz w:val="24"/>
                <w:szCs w:val="24"/>
              </w:rPr>
              <w:t xml:space="preserve"> </w:t>
            </w:r>
            <w:r w:rsidR="005F6FFE" w:rsidRPr="00F50879">
              <w:rPr>
                <w:sz w:val="24"/>
                <w:szCs w:val="24"/>
              </w:rPr>
              <w:t>П</w:t>
            </w:r>
            <w:r>
              <w:rPr>
                <w:color w:val="auto"/>
                <w:sz w:val="24"/>
                <w:szCs w:val="24"/>
              </w:rPr>
              <w:t>рограма</w:t>
            </w:r>
            <w:r w:rsidR="005F6FFE" w:rsidRPr="00F50879">
              <w:rPr>
                <w:color w:val="auto"/>
                <w:sz w:val="24"/>
                <w:szCs w:val="24"/>
              </w:rPr>
              <w:t xml:space="preserve"> розвитку малого і середнього підприємництва, розвитку інвестиційної діяльності на території Роздільнянської міської територіальної громади на 2021-2025 роки</w:t>
            </w:r>
            <w:r>
              <w:rPr>
                <w:color w:val="auto"/>
                <w:sz w:val="24"/>
                <w:szCs w:val="24"/>
              </w:rPr>
              <w:t>;</w:t>
            </w:r>
          </w:p>
          <w:p w:rsidR="0092048F" w:rsidRPr="0092048F" w:rsidRDefault="0092048F" w:rsidP="0092048F">
            <w:pPr>
              <w:spacing w:after="0" w:line="240" w:lineRule="auto"/>
              <w:ind w:left="0" w:firstLine="0"/>
              <w:rPr>
                <w:color w:val="auto"/>
                <w:sz w:val="24"/>
                <w:szCs w:val="24"/>
              </w:rPr>
            </w:pPr>
            <w:r>
              <w:rPr>
                <w:sz w:val="24"/>
                <w:szCs w:val="24"/>
              </w:rPr>
              <w:t xml:space="preserve">          - програма </w:t>
            </w:r>
            <w:r w:rsidRPr="0092048F">
              <w:rPr>
                <w:sz w:val="24"/>
                <w:szCs w:val="24"/>
              </w:rPr>
              <w:t>"Власний дім"</w:t>
            </w:r>
            <w:r>
              <w:rPr>
                <w:sz w:val="24"/>
                <w:szCs w:val="24"/>
              </w:rPr>
              <w:t>.</w:t>
            </w:r>
          </w:p>
          <w:p w:rsidR="005F6FFE" w:rsidRPr="00F50879" w:rsidRDefault="005F6FFE" w:rsidP="005F6FFE">
            <w:pPr>
              <w:spacing w:after="0" w:line="240" w:lineRule="auto"/>
              <w:rPr>
                <w:color w:val="auto"/>
                <w:sz w:val="24"/>
                <w:szCs w:val="24"/>
              </w:rPr>
            </w:pPr>
            <w:r>
              <w:rPr>
                <w:color w:val="auto"/>
                <w:sz w:val="24"/>
                <w:szCs w:val="24"/>
              </w:rPr>
              <w:t xml:space="preserve">Основні напрямки роботи це </w:t>
            </w:r>
            <w:r w:rsidRPr="00F50879">
              <w:rPr>
                <w:sz w:val="24"/>
                <w:szCs w:val="24"/>
              </w:rPr>
              <w:t xml:space="preserve">забезпечення принципу прозорості у діяльності виконавчих </w:t>
            </w:r>
            <w:r>
              <w:rPr>
                <w:sz w:val="24"/>
                <w:szCs w:val="24"/>
              </w:rPr>
              <w:t>органів міської ради,</w:t>
            </w:r>
            <w:r>
              <w:rPr>
                <w:color w:val="auto"/>
                <w:sz w:val="24"/>
                <w:szCs w:val="24"/>
              </w:rPr>
              <w:t xml:space="preserve"> </w:t>
            </w:r>
            <w:r w:rsidRPr="00F50879">
              <w:rPr>
                <w:sz w:val="24"/>
                <w:szCs w:val="24"/>
              </w:rPr>
              <w:t xml:space="preserve">впровадження </w:t>
            </w:r>
            <w:r w:rsidRPr="00F50879">
              <w:rPr>
                <w:sz w:val="24"/>
                <w:szCs w:val="24"/>
              </w:rPr>
              <w:tab/>
              <w:t xml:space="preserve">інформаційних </w:t>
            </w:r>
            <w:r w:rsidRPr="00F50879">
              <w:rPr>
                <w:sz w:val="24"/>
                <w:szCs w:val="24"/>
              </w:rPr>
              <w:tab/>
              <w:t xml:space="preserve">технологій </w:t>
            </w:r>
            <w:r w:rsidRPr="00F50879">
              <w:rPr>
                <w:sz w:val="24"/>
                <w:szCs w:val="24"/>
              </w:rPr>
              <w:tab/>
              <w:t xml:space="preserve">та </w:t>
            </w:r>
            <w:r w:rsidRPr="00F50879">
              <w:rPr>
                <w:sz w:val="24"/>
                <w:szCs w:val="24"/>
              </w:rPr>
              <w:tab/>
              <w:t xml:space="preserve">електронного </w:t>
            </w:r>
          </w:p>
          <w:p w:rsidR="005F6FFE" w:rsidRDefault="005F6FFE" w:rsidP="005F6FFE">
            <w:pPr>
              <w:ind w:left="-5" w:right="7"/>
              <w:rPr>
                <w:sz w:val="24"/>
                <w:szCs w:val="24"/>
              </w:rPr>
            </w:pPr>
            <w:r>
              <w:rPr>
                <w:sz w:val="24"/>
                <w:szCs w:val="24"/>
              </w:rPr>
              <w:t xml:space="preserve">документообігу, </w:t>
            </w:r>
            <w:r w:rsidRPr="00F50879">
              <w:rPr>
                <w:sz w:val="24"/>
                <w:szCs w:val="24"/>
              </w:rPr>
              <w:t xml:space="preserve">оптимізація та організація ефективної діяльності новостворених управлінь та відділів для надання адміністративних послуг та соціальної політики. </w:t>
            </w:r>
          </w:p>
          <w:p w:rsidR="0092048F" w:rsidRDefault="0092048F" w:rsidP="005F6FFE">
            <w:pPr>
              <w:ind w:left="-5" w:right="7"/>
              <w:rPr>
                <w:sz w:val="24"/>
                <w:szCs w:val="24"/>
              </w:rPr>
            </w:pPr>
          </w:p>
          <w:p w:rsidR="0092048F" w:rsidRPr="0092048F" w:rsidRDefault="0092048F" w:rsidP="0092048F">
            <w:pPr>
              <w:pStyle w:val="1"/>
              <w:spacing w:after="4" w:line="269" w:lineRule="auto"/>
              <w:ind w:left="561" w:right="0"/>
              <w:jc w:val="left"/>
              <w:rPr>
                <w:sz w:val="24"/>
                <w:szCs w:val="24"/>
              </w:rPr>
            </w:pPr>
            <w:r w:rsidRPr="0092048F">
              <w:rPr>
                <w:sz w:val="24"/>
                <w:szCs w:val="24"/>
              </w:rPr>
              <w:t>VIІ. Бюджет розвитку</w:t>
            </w:r>
            <w:r w:rsidRPr="0092048F">
              <w:rPr>
                <w:b w:val="0"/>
                <w:sz w:val="24"/>
                <w:szCs w:val="24"/>
              </w:rPr>
              <w:t xml:space="preserve"> </w:t>
            </w:r>
          </w:p>
          <w:p w:rsidR="0092048F" w:rsidRPr="0092048F" w:rsidRDefault="0092048F" w:rsidP="0092048F">
            <w:pPr>
              <w:ind w:left="-15" w:right="7" w:firstLine="566"/>
              <w:rPr>
                <w:sz w:val="24"/>
                <w:szCs w:val="24"/>
              </w:rPr>
            </w:pPr>
            <w:r w:rsidRPr="0092048F">
              <w:rPr>
                <w:sz w:val="24"/>
                <w:szCs w:val="24"/>
              </w:rPr>
              <w:t xml:space="preserve">Упродовж середньострокового періоду планується продовжити комплекс робіт, спрямованих на розв’язання актуальних проблем соціально-економічного розвитку міста Роздільна у галузях освіти, охорони здоров’я, житлово-комунального господарства та регіонального розвитку. </w:t>
            </w:r>
          </w:p>
          <w:p w:rsidR="0092048F" w:rsidRDefault="0092048F" w:rsidP="0092048F">
            <w:pPr>
              <w:spacing w:after="2" w:line="267" w:lineRule="auto"/>
              <w:ind w:left="-15" w:right="-5" w:firstLine="566"/>
              <w:jc w:val="left"/>
              <w:rPr>
                <w:sz w:val="24"/>
                <w:szCs w:val="24"/>
              </w:rPr>
            </w:pPr>
            <w:r w:rsidRPr="0092048F">
              <w:rPr>
                <w:sz w:val="24"/>
                <w:szCs w:val="24"/>
              </w:rPr>
              <w:t xml:space="preserve">Основним фінансовим джерелом реалізації інвестиційних </w:t>
            </w:r>
            <w:proofErr w:type="spellStart"/>
            <w:r w:rsidRPr="0092048F">
              <w:rPr>
                <w:sz w:val="24"/>
                <w:szCs w:val="24"/>
              </w:rPr>
              <w:t>проєктів</w:t>
            </w:r>
            <w:proofErr w:type="spellEnd"/>
            <w:r w:rsidRPr="0092048F">
              <w:rPr>
                <w:sz w:val="24"/>
                <w:szCs w:val="24"/>
              </w:rPr>
              <w:t xml:space="preserve"> у 2022 – 2024 роках залишається передача коштів загального фонду до бюджету розвитку спеціального фонду бюджету міської територіальної громади.</w:t>
            </w:r>
            <w:r w:rsidRPr="00195565">
              <w:rPr>
                <w:sz w:val="24"/>
                <w:szCs w:val="24"/>
              </w:rPr>
              <w:t xml:space="preserve"> </w:t>
            </w:r>
          </w:p>
          <w:p w:rsidR="0092048F" w:rsidRDefault="0092048F" w:rsidP="0092048F">
            <w:pPr>
              <w:spacing w:after="2" w:line="267" w:lineRule="auto"/>
              <w:ind w:left="-15" w:right="-5" w:firstLine="566"/>
              <w:jc w:val="left"/>
              <w:rPr>
                <w:sz w:val="24"/>
                <w:szCs w:val="24"/>
              </w:rPr>
            </w:pPr>
          </w:p>
          <w:p w:rsidR="0092048F" w:rsidRPr="00195565" w:rsidRDefault="0092048F" w:rsidP="0092048F">
            <w:pPr>
              <w:pStyle w:val="1"/>
              <w:spacing w:after="4" w:line="269" w:lineRule="auto"/>
              <w:ind w:left="561" w:right="0"/>
              <w:jc w:val="left"/>
              <w:rPr>
                <w:sz w:val="24"/>
                <w:szCs w:val="24"/>
              </w:rPr>
            </w:pPr>
            <w:r w:rsidRPr="00195565">
              <w:rPr>
                <w:sz w:val="24"/>
                <w:szCs w:val="24"/>
              </w:rPr>
              <w:lastRenderedPageBreak/>
              <w:t xml:space="preserve">VIІI. Взаємовідносини бюджету з іншими бюджетами </w:t>
            </w:r>
            <w:r w:rsidRPr="00195565">
              <w:rPr>
                <w:b w:val="0"/>
                <w:sz w:val="24"/>
                <w:szCs w:val="24"/>
              </w:rPr>
              <w:t xml:space="preserve"> </w:t>
            </w:r>
          </w:p>
          <w:p w:rsidR="0092048F" w:rsidRPr="00195565" w:rsidRDefault="0092048F" w:rsidP="0092048F">
            <w:pPr>
              <w:ind w:left="-15" w:right="7" w:firstLine="540"/>
              <w:rPr>
                <w:sz w:val="24"/>
                <w:szCs w:val="24"/>
              </w:rPr>
            </w:pPr>
            <w:r w:rsidRPr="00195565">
              <w:rPr>
                <w:sz w:val="24"/>
                <w:szCs w:val="24"/>
              </w:rPr>
              <w:t xml:space="preserve">Обсяги міжбюджетних трансфертів з інших бюджетів для бюджету Роздільнянської міської територіальної громади на 2022-2024 роки (освітня субвенція) та передбачаються на підставі </w:t>
            </w:r>
            <w:r w:rsidRPr="0053493A">
              <w:rPr>
                <w:sz w:val="24"/>
                <w:szCs w:val="24"/>
              </w:rPr>
              <w:t>Бюджетної декларації, прийнятої Верховною Радою України 15 липня 2021 року (додаток 11).</w:t>
            </w:r>
            <w:r w:rsidRPr="00195565">
              <w:rPr>
                <w:sz w:val="24"/>
                <w:szCs w:val="24"/>
              </w:rPr>
              <w:t xml:space="preserve">  </w:t>
            </w:r>
          </w:p>
          <w:p w:rsidR="0092048F" w:rsidRDefault="0092048F" w:rsidP="0092048F">
            <w:pPr>
              <w:ind w:left="-15" w:right="7" w:firstLine="540"/>
              <w:rPr>
                <w:sz w:val="24"/>
                <w:szCs w:val="24"/>
              </w:rPr>
            </w:pPr>
            <w:r w:rsidRPr="00195565">
              <w:rPr>
                <w:sz w:val="24"/>
                <w:szCs w:val="24"/>
              </w:rPr>
              <w:t xml:space="preserve">Міжбюджетні трансферти мають цільове спрямування і використовуються відповідно до порядків їх використання. Найбільшу питому вагу у обсязі міжбюджетних трансфертів займає освітня субвенція з державного бюджету. </w:t>
            </w:r>
            <w:r w:rsidRPr="000159F8">
              <w:rPr>
                <w:sz w:val="24"/>
                <w:szCs w:val="24"/>
              </w:rPr>
              <w:t xml:space="preserve">Темпи зростання обсягів освітньої субвенції з державного бюджету становлять на 2022 рік до плану 2021 року – 106,8%, на 2023 рік до </w:t>
            </w:r>
            <w:proofErr w:type="spellStart"/>
            <w:r w:rsidRPr="000159F8">
              <w:rPr>
                <w:sz w:val="24"/>
                <w:szCs w:val="24"/>
              </w:rPr>
              <w:t>проєкту</w:t>
            </w:r>
            <w:proofErr w:type="spellEnd"/>
            <w:r w:rsidRPr="000159F8">
              <w:rPr>
                <w:sz w:val="24"/>
                <w:szCs w:val="24"/>
              </w:rPr>
              <w:t xml:space="preserve"> 2022 року – 109,5 %, на 2024 рік до </w:t>
            </w:r>
            <w:proofErr w:type="spellStart"/>
            <w:r w:rsidRPr="000159F8">
              <w:rPr>
                <w:sz w:val="24"/>
                <w:szCs w:val="24"/>
              </w:rPr>
              <w:t>проєкту</w:t>
            </w:r>
            <w:proofErr w:type="spellEnd"/>
            <w:r w:rsidRPr="000159F8">
              <w:rPr>
                <w:sz w:val="24"/>
                <w:szCs w:val="24"/>
              </w:rPr>
              <w:t xml:space="preserve"> 2023 року – 106,</w:t>
            </w:r>
            <w:r w:rsidR="000159F8" w:rsidRPr="000159F8">
              <w:rPr>
                <w:sz w:val="24"/>
                <w:szCs w:val="24"/>
              </w:rPr>
              <w:t>7</w:t>
            </w:r>
            <w:r w:rsidRPr="000159F8">
              <w:rPr>
                <w:sz w:val="24"/>
                <w:szCs w:val="24"/>
              </w:rPr>
              <w:t xml:space="preserve"> %.</w:t>
            </w:r>
            <w:r w:rsidRPr="00195565">
              <w:rPr>
                <w:sz w:val="24"/>
                <w:szCs w:val="24"/>
              </w:rPr>
              <w:t xml:space="preserve"> </w:t>
            </w:r>
          </w:p>
          <w:p w:rsidR="000159F8" w:rsidRPr="00195565" w:rsidRDefault="000159F8" w:rsidP="00BA60BA">
            <w:pPr>
              <w:spacing w:after="34" w:line="259" w:lineRule="auto"/>
              <w:jc w:val="left"/>
              <w:rPr>
                <w:sz w:val="24"/>
                <w:szCs w:val="24"/>
              </w:rPr>
            </w:pPr>
          </w:p>
          <w:p w:rsidR="000159F8" w:rsidRPr="00195565" w:rsidRDefault="000159F8" w:rsidP="000159F8">
            <w:pPr>
              <w:ind w:left="-15" w:right="7" w:firstLine="566"/>
              <w:rPr>
                <w:sz w:val="24"/>
                <w:szCs w:val="24"/>
              </w:rPr>
            </w:pPr>
            <w:r w:rsidRPr="00195565">
              <w:rPr>
                <w:sz w:val="24"/>
                <w:szCs w:val="24"/>
              </w:rPr>
              <w:t xml:space="preserve">Конкретні показники обсягів бюджету Роздільнянської міської територіальної громади на 2022-2024 роки будуть </w:t>
            </w:r>
            <w:proofErr w:type="spellStart"/>
            <w:r w:rsidRPr="00195565">
              <w:rPr>
                <w:sz w:val="24"/>
                <w:szCs w:val="24"/>
              </w:rPr>
              <w:t>уточнюватися</w:t>
            </w:r>
            <w:proofErr w:type="spellEnd"/>
            <w:r w:rsidRPr="00195565">
              <w:rPr>
                <w:sz w:val="24"/>
                <w:szCs w:val="24"/>
              </w:rPr>
              <w:t xml:space="preserve"> залежно від законодавчих змін у податковій політиці, показників соціального та економічного розвитку громади та реальних можливостей бюджету на відповідні роки. </w:t>
            </w:r>
          </w:p>
          <w:p w:rsidR="000159F8" w:rsidRDefault="000159F8" w:rsidP="000159F8">
            <w:pPr>
              <w:spacing w:after="0" w:line="259" w:lineRule="auto"/>
              <w:ind w:left="566" w:firstLine="0"/>
              <w:jc w:val="left"/>
            </w:pPr>
            <w:r>
              <w:t xml:space="preserve"> </w:t>
            </w:r>
          </w:p>
          <w:p w:rsidR="000159F8" w:rsidRDefault="000159F8" w:rsidP="000159F8">
            <w:pPr>
              <w:spacing w:after="0" w:line="259" w:lineRule="auto"/>
              <w:ind w:left="566" w:firstLine="0"/>
              <w:jc w:val="left"/>
            </w:pPr>
            <w:r>
              <w:t xml:space="preserve"> </w:t>
            </w:r>
          </w:p>
          <w:p w:rsidR="000159F8" w:rsidRDefault="000159F8" w:rsidP="000159F8">
            <w:pPr>
              <w:spacing w:after="37" w:line="259" w:lineRule="auto"/>
              <w:ind w:left="566" w:firstLine="0"/>
              <w:jc w:val="left"/>
            </w:pPr>
            <w:r>
              <w:t xml:space="preserve"> </w:t>
            </w:r>
          </w:p>
          <w:p w:rsidR="000159F8" w:rsidRPr="00C92881" w:rsidRDefault="00C92881" w:rsidP="000159F8">
            <w:pPr>
              <w:pStyle w:val="1"/>
              <w:spacing w:after="4" w:line="269" w:lineRule="auto"/>
              <w:ind w:right="0"/>
              <w:jc w:val="both"/>
              <w:rPr>
                <w:b w:val="0"/>
                <w:sz w:val="24"/>
                <w:szCs w:val="24"/>
              </w:rPr>
            </w:pPr>
            <w:r w:rsidRPr="00C92881">
              <w:rPr>
                <w:b w:val="0"/>
                <w:sz w:val="24"/>
                <w:szCs w:val="24"/>
              </w:rPr>
              <w:t xml:space="preserve">Начальник </w:t>
            </w:r>
          </w:p>
          <w:p w:rsidR="000159F8" w:rsidRPr="00C92881" w:rsidRDefault="000159F8" w:rsidP="000159F8">
            <w:pPr>
              <w:pStyle w:val="1"/>
              <w:spacing w:after="4" w:line="269" w:lineRule="auto"/>
              <w:ind w:right="0"/>
              <w:jc w:val="both"/>
              <w:rPr>
                <w:b w:val="0"/>
                <w:sz w:val="24"/>
                <w:szCs w:val="24"/>
              </w:rPr>
            </w:pPr>
            <w:r w:rsidRPr="00C92881">
              <w:rPr>
                <w:b w:val="0"/>
                <w:sz w:val="24"/>
                <w:szCs w:val="24"/>
              </w:rPr>
              <w:t xml:space="preserve">фінансового управління </w:t>
            </w:r>
          </w:p>
          <w:p w:rsidR="000159F8" w:rsidRPr="008A20CA" w:rsidRDefault="000159F8" w:rsidP="000159F8">
            <w:pPr>
              <w:pStyle w:val="1"/>
              <w:spacing w:after="4" w:line="269" w:lineRule="auto"/>
              <w:ind w:right="0"/>
              <w:jc w:val="both"/>
              <w:rPr>
                <w:b w:val="0"/>
              </w:rPr>
            </w:pPr>
            <w:r w:rsidRPr="00C92881">
              <w:rPr>
                <w:b w:val="0"/>
                <w:sz w:val="24"/>
                <w:szCs w:val="24"/>
              </w:rPr>
              <w:t xml:space="preserve">Роздільнянської міської ради                  </w:t>
            </w:r>
            <w:r w:rsidR="008A20CA" w:rsidRPr="00C92881">
              <w:rPr>
                <w:b w:val="0"/>
                <w:sz w:val="24"/>
                <w:szCs w:val="24"/>
              </w:rPr>
              <w:t xml:space="preserve">      </w:t>
            </w:r>
            <w:r w:rsidR="00C92881" w:rsidRPr="00C92881">
              <w:rPr>
                <w:b w:val="0"/>
                <w:sz w:val="24"/>
                <w:szCs w:val="24"/>
              </w:rPr>
              <w:t xml:space="preserve">               </w:t>
            </w:r>
            <w:r w:rsidR="00C92881">
              <w:rPr>
                <w:b w:val="0"/>
                <w:sz w:val="24"/>
                <w:szCs w:val="24"/>
              </w:rPr>
              <w:t xml:space="preserve">                        </w:t>
            </w:r>
            <w:r w:rsidR="00C92881" w:rsidRPr="00C92881">
              <w:rPr>
                <w:b w:val="0"/>
                <w:sz w:val="24"/>
                <w:szCs w:val="24"/>
              </w:rPr>
              <w:t xml:space="preserve">   </w:t>
            </w:r>
            <w:r w:rsidR="008A20CA" w:rsidRPr="00C92881">
              <w:rPr>
                <w:b w:val="0"/>
                <w:sz w:val="24"/>
                <w:szCs w:val="24"/>
              </w:rPr>
              <w:t xml:space="preserve">   </w:t>
            </w:r>
            <w:r w:rsidRPr="00C92881">
              <w:rPr>
                <w:b w:val="0"/>
                <w:sz w:val="24"/>
                <w:szCs w:val="24"/>
              </w:rPr>
              <w:t xml:space="preserve">    </w:t>
            </w:r>
            <w:r w:rsidR="00C92881" w:rsidRPr="00C92881">
              <w:rPr>
                <w:b w:val="0"/>
                <w:sz w:val="24"/>
                <w:szCs w:val="24"/>
              </w:rPr>
              <w:t>Катерина ЖУРАВЕЛЬ</w:t>
            </w:r>
          </w:p>
          <w:p w:rsidR="000159F8" w:rsidRPr="00195565" w:rsidRDefault="000159F8" w:rsidP="000159F8">
            <w:pPr>
              <w:ind w:left="-15" w:right="7" w:firstLine="540"/>
              <w:rPr>
                <w:sz w:val="24"/>
                <w:szCs w:val="24"/>
              </w:rPr>
            </w:pPr>
            <w:r>
              <w:t xml:space="preserve">   </w:t>
            </w:r>
          </w:p>
          <w:p w:rsidR="0092048F" w:rsidRPr="00195565" w:rsidRDefault="0092048F" w:rsidP="0092048F">
            <w:pPr>
              <w:spacing w:after="2" w:line="267" w:lineRule="auto"/>
              <w:ind w:left="-15" w:right="-5" w:firstLine="566"/>
              <w:jc w:val="left"/>
              <w:rPr>
                <w:sz w:val="24"/>
                <w:szCs w:val="24"/>
              </w:rPr>
            </w:pPr>
          </w:p>
          <w:p w:rsidR="005F6FFE" w:rsidRPr="00195565" w:rsidRDefault="005F6FFE" w:rsidP="005F6FFE">
            <w:pPr>
              <w:ind w:left="0" w:right="7" w:firstLine="0"/>
              <w:rPr>
                <w:sz w:val="24"/>
                <w:szCs w:val="24"/>
              </w:rPr>
            </w:pPr>
          </w:p>
          <w:p w:rsidR="0074680D" w:rsidRPr="00195565" w:rsidRDefault="0074680D" w:rsidP="0074680D">
            <w:pPr>
              <w:spacing w:after="217" w:line="259" w:lineRule="auto"/>
              <w:ind w:left="540" w:firstLine="0"/>
              <w:jc w:val="left"/>
              <w:rPr>
                <w:sz w:val="24"/>
                <w:szCs w:val="24"/>
              </w:rPr>
            </w:pPr>
          </w:p>
          <w:p w:rsidR="0074680D" w:rsidRPr="0074680D" w:rsidRDefault="0074680D" w:rsidP="0074680D">
            <w:pPr>
              <w:spacing w:after="0" w:line="240" w:lineRule="auto"/>
              <w:jc w:val="left"/>
              <w:rPr>
                <w:color w:val="auto"/>
                <w:sz w:val="24"/>
                <w:szCs w:val="24"/>
              </w:rPr>
            </w:pPr>
          </w:p>
        </w:tc>
      </w:tr>
    </w:tbl>
    <w:p w:rsidR="0074680D" w:rsidRPr="00195565" w:rsidRDefault="0074680D" w:rsidP="0074680D">
      <w:pPr>
        <w:ind w:left="-5" w:right="7"/>
        <w:rPr>
          <w:sz w:val="24"/>
          <w:szCs w:val="24"/>
        </w:rPr>
      </w:pPr>
    </w:p>
    <w:p w:rsidR="0074680D" w:rsidRPr="00195565" w:rsidRDefault="0074680D" w:rsidP="0074680D">
      <w:pPr>
        <w:spacing w:after="216" w:line="259" w:lineRule="auto"/>
        <w:ind w:left="600" w:firstLine="0"/>
        <w:jc w:val="left"/>
        <w:rPr>
          <w:sz w:val="24"/>
          <w:szCs w:val="24"/>
        </w:rPr>
      </w:pPr>
      <w:r w:rsidRPr="00195565">
        <w:rPr>
          <w:sz w:val="24"/>
          <w:szCs w:val="24"/>
        </w:rPr>
        <w:t xml:space="preserve"> </w:t>
      </w:r>
    </w:p>
    <w:p w:rsidR="0074680D" w:rsidRPr="0074680D" w:rsidRDefault="0074680D" w:rsidP="0074680D">
      <w:pPr>
        <w:ind w:right="2644"/>
        <w:rPr>
          <w:sz w:val="24"/>
          <w:szCs w:val="24"/>
        </w:rPr>
      </w:pPr>
    </w:p>
    <w:p w:rsidR="000869B4" w:rsidRPr="00E40290" w:rsidRDefault="000869B4" w:rsidP="00393C75">
      <w:pPr>
        <w:ind w:left="0" w:right="7" w:firstLine="0"/>
        <w:rPr>
          <w:sz w:val="24"/>
          <w:szCs w:val="24"/>
        </w:rPr>
        <w:sectPr w:rsidR="000869B4" w:rsidRPr="00E40290" w:rsidSect="0053493A">
          <w:headerReference w:type="even" r:id="rId8"/>
          <w:headerReference w:type="default" r:id="rId9"/>
          <w:headerReference w:type="first" r:id="rId10"/>
          <w:pgSz w:w="11906" w:h="16838"/>
          <w:pgMar w:top="285" w:right="420" w:bottom="1560" w:left="1419" w:header="708" w:footer="708" w:gutter="0"/>
          <w:pgNumType w:start="0"/>
          <w:cols w:space="720"/>
          <w:titlePg/>
        </w:sectPr>
      </w:pPr>
    </w:p>
    <w:p w:rsidR="00836981" w:rsidRDefault="00836981" w:rsidP="00393C75">
      <w:pPr>
        <w:spacing w:after="218" w:line="259" w:lineRule="auto"/>
        <w:ind w:left="0" w:firstLine="0"/>
      </w:pPr>
    </w:p>
    <w:sectPr w:rsidR="00836981">
      <w:headerReference w:type="even" r:id="rId11"/>
      <w:headerReference w:type="default" r:id="rId12"/>
      <w:headerReference w:type="first" r:id="rId13"/>
      <w:pgSz w:w="11904" w:h="16834"/>
      <w:pgMar w:top="802" w:right="413" w:bottom="1244" w:left="723"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078" w:rsidRDefault="006A1078">
      <w:pPr>
        <w:spacing w:after="0" w:line="240" w:lineRule="auto"/>
      </w:pPr>
      <w:r>
        <w:separator/>
      </w:r>
    </w:p>
  </w:endnote>
  <w:endnote w:type="continuationSeparator" w:id="0">
    <w:p w:rsidR="006A1078" w:rsidRDefault="006A10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078" w:rsidRDefault="006A1078">
      <w:pPr>
        <w:spacing w:after="0" w:line="240" w:lineRule="auto"/>
      </w:pPr>
      <w:r>
        <w:separator/>
      </w:r>
    </w:p>
  </w:footnote>
  <w:footnote w:type="continuationSeparator" w:id="0">
    <w:p w:rsidR="006A1078" w:rsidRDefault="006A10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80D" w:rsidRDefault="0074680D">
    <w:pPr>
      <w:tabs>
        <w:tab w:val="center" w:pos="283"/>
        <w:tab w:val="center" w:pos="5101"/>
      </w:tabs>
      <w:spacing w:after="0" w:line="259" w:lineRule="auto"/>
      <w:ind w:left="0" w:firstLine="0"/>
      <w:jc w:val="left"/>
    </w:pPr>
    <w:r>
      <w:rPr>
        <w:rFonts w:ascii="Calibri" w:eastAsia="Calibri" w:hAnsi="Calibri" w:cs="Calibri"/>
        <w:sz w:val="22"/>
      </w:rPr>
      <w:tab/>
    </w:r>
    <w:r>
      <w:rPr>
        <w:rFonts w:ascii="Calibri" w:eastAsia="Calibri" w:hAnsi="Calibri" w:cs="Calibri"/>
        <w:sz w:val="20"/>
      </w:rPr>
      <w:t xml:space="preserve"> </w:t>
    </w:r>
    <w:r>
      <w:rPr>
        <w:rFonts w:ascii="Calibri" w:eastAsia="Calibri" w:hAnsi="Calibri" w:cs="Calibri"/>
        <w:sz w:val="20"/>
      </w:rPr>
      <w:tab/>
    </w:r>
    <w:r>
      <w:fldChar w:fldCharType="begin"/>
    </w:r>
    <w:r>
      <w:instrText xml:space="preserve"> PAGE   \* MERGEFORMAT </w:instrText>
    </w:r>
    <w:r>
      <w:fldChar w:fldCharType="separate"/>
    </w:r>
    <w:r w:rsidR="00C92881" w:rsidRPr="00C92881">
      <w:rPr>
        <w:rFonts w:ascii="Calibri" w:eastAsia="Calibri" w:hAnsi="Calibri" w:cs="Calibri"/>
        <w:noProof/>
        <w:sz w:val="20"/>
      </w:rPr>
      <w:t>8</w:t>
    </w:r>
    <w:r>
      <w:rPr>
        <w:rFonts w:ascii="Calibri" w:eastAsia="Calibri" w:hAnsi="Calibri" w:cs="Calibri"/>
        <w:sz w:val="20"/>
      </w:rPr>
      <w:fldChar w:fldCharType="end"/>
    </w:r>
    <w:r>
      <w:rPr>
        <w:rFonts w:ascii="Calibri" w:eastAsia="Calibri" w:hAnsi="Calibri" w:cs="Calibri"/>
        <w:sz w:val="20"/>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80D" w:rsidRDefault="0074680D">
    <w:pPr>
      <w:spacing w:after="160" w:line="259" w:lineRule="auto"/>
      <w:ind w:left="0" w:firstLine="0"/>
      <w:jc w:val="lef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80D" w:rsidRDefault="0074680D">
    <w:pPr>
      <w:spacing w:after="160" w:line="259" w:lineRule="auto"/>
      <w:ind w:left="0" w:firstLine="0"/>
      <w:jc w:val="left"/>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80D" w:rsidRDefault="0074680D">
    <w:pPr>
      <w:spacing w:after="160" w:line="259" w:lineRule="auto"/>
      <w:ind w:left="0" w:firstLine="0"/>
      <w:jc w:val="left"/>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80D" w:rsidRDefault="0074680D">
    <w:pPr>
      <w:spacing w:after="160" w:line="259" w:lineRule="auto"/>
      <w:ind w:left="0" w:firstLine="0"/>
      <w:jc w:val="left"/>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80D" w:rsidRDefault="0074680D">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C2EC1"/>
    <w:multiLevelType w:val="hybridMultilevel"/>
    <w:tmpl w:val="7FB259DC"/>
    <w:lvl w:ilvl="0" w:tplc="D764CA32">
      <w:start w:val="1"/>
      <w:numFmt w:val="decimal"/>
      <w:lvlText w:val="%1."/>
      <w:lvlJc w:val="left"/>
      <w:pPr>
        <w:ind w:left="720" w:hanging="360"/>
      </w:pPr>
      <w:rPr>
        <w:rFonts w:hint="default"/>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54A631C"/>
    <w:multiLevelType w:val="hybridMultilevel"/>
    <w:tmpl w:val="DE7268E0"/>
    <w:lvl w:ilvl="0" w:tplc="FD16BE10">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FD4388F"/>
    <w:multiLevelType w:val="hybridMultilevel"/>
    <w:tmpl w:val="2BA6C398"/>
    <w:lvl w:ilvl="0" w:tplc="2D3CA63A">
      <w:start w:val="1"/>
      <w:numFmt w:val="bullet"/>
      <w:lvlText w:val="-"/>
      <w:lvlJc w:val="left"/>
      <w:pPr>
        <w:ind w:left="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DF8221C">
      <w:start w:val="1"/>
      <w:numFmt w:val="bullet"/>
      <w:lvlText w:val="o"/>
      <w:lvlJc w:val="left"/>
      <w:pPr>
        <w:ind w:left="1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87894F6">
      <w:start w:val="1"/>
      <w:numFmt w:val="bullet"/>
      <w:lvlText w:val="▪"/>
      <w:lvlJc w:val="left"/>
      <w:pPr>
        <w:ind w:left="2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5F2EBF4">
      <w:start w:val="1"/>
      <w:numFmt w:val="bullet"/>
      <w:lvlText w:val="•"/>
      <w:lvlJc w:val="left"/>
      <w:pPr>
        <w:ind w:left="3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2F87556">
      <w:start w:val="1"/>
      <w:numFmt w:val="bullet"/>
      <w:lvlText w:val="o"/>
      <w:lvlJc w:val="left"/>
      <w:pPr>
        <w:ind w:left="3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4D25EE0">
      <w:start w:val="1"/>
      <w:numFmt w:val="bullet"/>
      <w:lvlText w:val="▪"/>
      <w:lvlJc w:val="left"/>
      <w:pPr>
        <w:ind w:left="45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66E7388">
      <w:start w:val="1"/>
      <w:numFmt w:val="bullet"/>
      <w:lvlText w:val="•"/>
      <w:lvlJc w:val="left"/>
      <w:pPr>
        <w:ind w:left="52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C341B9A">
      <w:start w:val="1"/>
      <w:numFmt w:val="bullet"/>
      <w:lvlText w:val="o"/>
      <w:lvlJc w:val="left"/>
      <w:pPr>
        <w:ind w:left="60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142E4CE">
      <w:start w:val="1"/>
      <w:numFmt w:val="bullet"/>
      <w:lvlText w:val="▪"/>
      <w:lvlJc w:val="left"/>
      <w:pPr>
        <w:ind w:left="6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3ACC6828"/>
    <w:multiLevelType w:val="hybridMultilevel"/>
    <w:tmpl w:val="062C251A"/>
    <w:lvl w:ilvl="0" w:tplc="9C24A9E0">
      <w:start w:val="2"/>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12480DC">
      <w:start w:val="1"/>
      <w:numFmt w:val="lowerLetter"/>
      <w:lvlText w:val="%2"/>
      <w:lvlJc w:val="left"/>
      <w:pPr>
        <w:ind w:left="16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86C1328">
      <w:start w:val="1"/>
      <w:numFmt w:val="lowerRoman"/>
      <w:lvlText w:val="%3"/>
      <w:lvlJc w:val="left"/>
      <w:pPr>
        <w:ind w:left="23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5A6A362">
      <w:start w:val="1"/>
      <w:numFmt w:val="decimal"/>
      <w:lvlText w:val="%4"/>
      <w:lvlJc w:val="left"/>
      <w:pPr>
        <w:ind w:left="30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D1696A8">
      <w:start w:val="1"/>
      <w:numFmt w:val="lowerLetter"/>
      <w:lvlText w:val="%5"/>
      <w:lvlJc w:val="left"/>
      <w:pPr>
        <w:ind w:left="37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FEC9F66">
      <w:start w:val="1"/>
      <w:numFmt w:val="lowerRoman"/>
      <w:lvlText w:val="%6"/>
      <w:lvlJc w:val="left"/>
      <w:pPr>
        <w:ind w:left="45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E268B54">
      <w:start w:val="1"/>
      <w:numFmt w:val="decimal"/>
      <w:lvlText w:val="%7"/>
      <w:lvlJc w:val="left"/>
      <w:pPr>
        <w:ind w:left="52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5F61368">
      <w:start w:val="1"/>
      <w:numFmt w:val="lowerLetter"/>
      <w:lvlText w:val="%8"/>
      <w:lvlJc w:val="left"/>
      <w:pPr>
        <w:ind w:left="59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54EAEA2">
      <w:start w:val="1"/>
      <w:numFmt w:val="lowerRoman"/>
      <w:lvlText w:val="%9"/>
      <w:lvlJc w:val="left"/>
      <w:pPr>
        <w:ind w:left="66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41FA44A6"/>
    <w:multiLevelType w:val="hybridMultilevel"/>
    <w:tmpl w:val="1B92FD16"/>
    <w:lvl w:ilvl="0" w:tplc="03E253EC">
      <w:start w:val="3"/>
      <w:numFmt w:val="bullet"/>
      <w:lvlText w:val="-"/>
      <w:lvlJc w:val="left"/>
      <w:pPr>
        <w:ind w:left="1351" w:hanging="360"/>
      </w:pPr>
      <w:rPr>
        <w:rFonts w:ascii="Times New Roman" w:eastAsia="Times New Roman" w:hAnsi="Times New Roman" w:cs="Times New Roman" w:hint="default"/>
      </w:rPr>
    </w:lvl>
    <w:lvl w:ilvl="1" w:tplc="04220003" w:tentative="1">
      <w:start w:val="1"/>
      <w:numFmt w:val="bullet"/>
      <w:lvlText w:val="o"/>
      <w:lvlJc w:val="left"/>
      <w:pPr>
        <w:ind w:left="2071" w:hanging="360"/>
      </w:pPr>
      <w:rPr>
        <w:rFonts w:ascii="Courier New" w:hAnsi="Courier New" w:cs="Courier New" w:hint="default"/>
      </w:rPr>
    </w:lvl>
    <w:lvl w:ilvl="2" w:tplc="04220005" w:tentative="1">
      <w:start w:val="1"/>
      <w:numFmt w:val="bullet"/>
      <w:lvlText w:val=""/>
      <w:lvlJc w:val="left"/>
      <w:pPr>
        <w:ind w:left="2791" w:hanging="360"/>
      </w:pPr>
      <w:rPr>
        <w:rFonts w:ascii="Wingdings" w:hAnsi="Wingdings" w:hint="default"/>
      </w:rPr>
    </w:lvl>
    <w:lvl w:ilvl="3" w:tplc="04220001" w:tentative="1">
      <w:start w:val="1"/>
      <w:numFmt w:val="bullet"/>
      <w:lvlText w:val=""/>
      <w:lvlJc w:val="left"/>
      <w:pPr>
        <w:ind w:left="3511" w:hanging="360"/>
      </w:pPr>
      <w:rPr>
        <w:rFonts w:ascii="Symbol" w:hAnsi="Symbol" w:hint="default"/>
      </w:rPr>
    </w:lvl>
    <w:lvl w:ilvl="4" w:tplc="04220003" w:tentative="1">
      <w:start w:val="1"/>
      <w:numFmt w:val="bullet"/>
      <w:lvlText w:val="o"/>
      <w:lvlJc w:val="left"/>
      <w:pPr>
        <w:ind w:left="4231" w:hanging="360"/>
      </w:pPr>
      <w:rPr>
        <w:rFonts w:ascii="Courier New" w:hAnsi="Courier New" w:cs="Courier New" w:hint="default"/>
      </w:rPr>
    </w:lvl>
    <w:lvl w:ilvl="5" w:tplc="04220005" w:tentative="1">
      <w:start w:val="1"/>
      <w:numFmt w:val="bullet"/>
      <w:lvlText w:val=""/>
      <w:lvlJc w:val="left"/>
      <w:pPr>
        <w:ind w:left="4951" w:hanging="360"/>
      </w:pPr>
      <w:rPr>
        <w:rFonts w:ascii="Wingdings" w:hAnsi="Wingdings" w:hint="default"/>
      </w:rPr>
    </w:lvl>
    <w:lvl w:ilvl="6" w:tplc="04220001" w:tentative="1">
      <w:start w:val="1"/>
      <w:numFmt w:val="bullet"/>
      <w:lvlText w:val=""/>
      <w:lvlJc w:val="left"/>
      <w:pPr>
        <w:ind w:left="5671" w:hanging="360"/>
      </w:pPr>
      <w:rPr>
        <w:rFonts w:ascii="Symbol" w:hAnsi="Symbol" w:hint="default"/>
      </w:rPr>
    </w:lvl>
    <w:lvl w:ilvl="7" w:tplc="04220003" w:tentative="1">
      <w:start w:val="1"/>
      <w:numFmt w:val="bullet"/>
      <w:lvlText w:val="o"/>
      <w:lvlJc w:val="left"/>
      <w:pPr>
        <w:ind w:left="6391" w:hanging="360"/>
      </w:pPr>
      <w:rPr>
        <w:rFonts w:ascii="Courier New" w:hAnsi="Courier New" w:cs="Courier New" w:hint="default"/>
      </w:rPr>
    </w:lvl>
    <w:lvl w:ilvl="8" w:tplc="04220005" w:tentative="1">
      <w:start w:val="1"/>
      <w:numFmt w:val="bullet"/>
      <w:lvlText w:val=""/>
      <w:lvlJc w:val="left"/>
      <w:pPr>
        <w:ind w:left="7111" w:hanging="360"/>
      </w:pPr>
      <w:rPr>
        <w:rFonts w:ascii="Wingdings" w:hAnsi="Wingdings" w:hint="default"/>
      </w:rPr>
    </w:lvl>
  </w:abstractNum>
  <w:abstractNum w:abstractNumId="5" w15:restartNumberingAfterBreak="0">
    <w:nsid w:val="5E2165E1"/>
    <w:multiLevelType w:val="hybridMultilevel"/>
    <w:tmpl w:val="842C2724"/>
    <w:lvl w:ilvl="0" w:tplc="4862245E">
      <w:numFmt w:val="bullet"/>
      <w:lvlText w:val="-"/>
      <w:lvlJc w:val="left"/>
      <w:pPr>
        <w:ind w:left="645" w:hanging="360"/>
      </w:pPr>
      <w:rPr>
        <w:rFonts w:ascii="Times New Roman" w:eastAsia="Times New Roman" w:hAnsi="Times New Roman" w:cs="Times New Roman" w:hint="default"/>
      </w:rPr>
    </w:lvl>
    <w:lvl w:ilvl="1" w:tplc="04220003" w:tentative="1">
      <w:start w:val="1"/>
      <w:numFmt w:val="bullet"/>
      <w:lvlText w:val="o"/>
      <w:lvlJc w:val="left"/>
      <w:pPr>
        <w:ind w:left="1365" w:hanging="360"/>
      </w:pPr>
      <w:rPr>
        <w:rFonts w:ascii="Courier New" w:hAnsi="Courier New" w:cs="Courier New" w:hint="default"/>
      </w:rPr>
    </w:lvl>
    <w:lvl w:ilvl="2" w:tplc="04220005" w:tentative="1">
      <w:start w:val="1"/>
      <w:numFmt w:val="bullet"/>
      <w:lvlText w:val=""/>
      <w:lvlJc w:val="left"/>
      <w:pPr>
        <w:ind w:left="2085" w:hanging="360"/>
      </w:pPr>
      <w:rPr>
        <w:rFonts w:ascii="Wingdings" w:hAnsi="Wingdings" w:hint="default"/>
      </w:rPr>
    </w:lvl>
    <w:lvl w:ilvl="3" w:tplc="04220001" w:tentative="1">
      <w:start w:val="1"/>
      <w:numFmt w:val="bullet"/>
      <w:lvlText w:val=""/>
      <w:lvlJc w:val="left"/>
      <w:pPr>
        <w:ind w:left="2805" w:hanging="360"/>
      </w:pPr>
      <w:rPr>
        <w:rFonts w:ascii="Symbol" w:hAnsi="Symbol" w:hint="default"/>
      </w:rPr>
    </w:lvl>
    <w:lvl w:ilvl="4" w:tplc="04220003" w:tentative="1">
      <w:start w:val="1"/>
      <w:numFmt w:val="bullet"/>
      <w:lvlText w:val="o"/>
      <w:lvlJc w:val="left"/>
      <w:pPr>
        <w:ind w:left="3525" w:hanging="360"/>
      </w:pPr>
      <w:rPr>
        <w:rFonts w:ascii="Courier New" w:hAnsi="Courier New" w:cs="Courier New" w:hint="default"/>
      </w:rPr>
    </w:lvl>
    <w:lvl w:ilvl="5" w:tplc="04220005" w:tentative="1">
      <w:start w:val="1"/>
      <w:numFmt w:val="bullet"/>
      <w:lvlText w:val=""/>
      <w:lvlJc w:val="left"/>
      <w:pPr>
        <w:ind w:left="4245" w:hanging="360"/>
      </w:pPr>
      <w:rPr>
        <w:rFonts w:ascii="Wingdings" w:hAnsi="Wingdings" w:hint="default"/>
      </w:rPr>
    </w:lvl>
    <w:lvl w:ilvl="6" w:tplc="04220001" w:tentative="1">
      <w:start w:val="1"/>
      <w:numFmt w:val="bullet"/>
      <w:lvlText w:val=""/>
      <w:lvlJc w:val="left"/>
      <w:pPr>
        <w:ind w:left="4965" w:hanging="360"/>
      </w:pPr>
      <w:rPr>
        <w:rFonts w:ascii="Symbol" w:hAnsi="Symbol" w:hint="default"/>
      </w:rPr>
    </w:lvl>
    <w:lvl w:ilvl="7" w:tplc="04220003" w:tentative="1">
      <w:start w:val="1"/>
      <w:numFmt w:val="bullet"/>
      <w:lvlText w:val="o"/>
      <w:lvlJc w:val="left"/>
      <w:pPr>
        <w:ind w:left="5685" w:hanging="360"/>
      </w:pPr>
      <w:rPr>
        <w:rFonts w:ascii="Courier New" w:hAnsi="Courier New" w:cs="Courier New" w:hint="default"/>
      </w:rPr>
    </w:lvl>
    <w:lvl w:ilvl="8" w:tplc="04220005" w:tentative="1">
      <w:start w:val="1"/>
      <w:numFmt w:val="bullet"/>
      <w:lvlText w:val=""/>
      <w:lvlJc w:val="left"/>
      <w:pPr>
        <w:ind w:left="6405" w:hanging="360"/>
      </w:pPr>
      <w:rPr>
        <w:rFonts w:ascii="Wingdings" w:hAnsi="Wingdings" w:hint="default"/>
      </w:rPr>
    </w:lvl>
  </w:abstractNum>
  <w:abstractNum w:abstractNumId="6" w15:restartNumberingAfterBreak="0">
    <w:nsid w:val="78646607"/>
    <w:multiLevelType w:val="hybridMultilevel"/>
    <w:tmpl w:val="E802518A"/>
    <w:lvl w:ilvl="0" w:tplc="92D8E58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6EAE466">
      <w:start w:val="1"/>
      <w:numFmt w:val="bullet"/>
      <w:lvlText w:val="o"/>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1E8E696">
      <w:start w:val="1"/>
      <w:numFmt w:val="bullet"/>
      <w:lvlText w:val="▪"/>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7BCC5A0">
      <w:start w:val="1"/>
      <w:numFmt w:val="bullet"/>
      <w:lvlText w:val="•"/>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330325C">
      <w:start w:val="1"/>
      <w:numFmt w:val="bullet"/>
      <w:lvlText w:val="o"/>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F541B22">
      <w:start w:val="1"/>
      <w:numFmt w:val="bullet"/>
      <w:lvlText w:val="▪"/>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2ACF760">
      <w:start w:val="1"/>
      <w:numFmt w:val="bullet"/>
      <w:lvlText w:val="•"/>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99CB88A">
      <w:start w:val="1"/>
      <w:numFmt w:val="bullet"/>
      <w:lvlText w:val="o"/>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788A18">
      <w:start w:val="1"/>
      <w:numFmt w:val="bullet"/>
      <w:lvlText w:val="▪"/>
      <w:lvlJc w:val="left"/>
      <w:pPr>
        <w:ind w:left="6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3"/>
  </w:num>
  <w:num w:numId="2">
    <w:abstractNumId w:val="6"/>
  </w:num>
  <w:num w:numId="3">
    <w:abstractNumId w:val="2"/>
  </w:num>
  <w:num w:numId="4">
    <w:abstractNumId w:val="5"/>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08"/>
  <w:autoHyphenation/>
  <w:hyphenationZone w:val="425"/>
  <w:doNotHyphenateCaps/>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FF9"/>
    <w:rsid w:val="000140C2"/>
    <w:rsid w:val="000159F8"/>
    <w:rsid w:val="00053AE5"/>
    <w:rsid w:val="000869B4"/>
    <w:rsid w:val="000A3141"/>
    <w:rsid w:val="000C48F7"/>
    <w:rsid w:val="00106161"/>
    <w:rsid w:val="00111807"/>
    <w:rsid w:val="00174B43"/>
    <w:rsid w:val="00195565"/>
    <w:rsid w:val="001E7786"/>
    <w:rsid w:val="00253F45"/>
    <w:rsid w:val="002744D1"/>
    <w:rsid w:val="002751B9"/>
    <w:rsid w:val="002D4EA0"/>
    <w:rsid w:val="003323B7"/>
    <w:rsid w:val="00393C75"/>
    <w:rsid w:val="00397F79"/>
    <w:rsid w:val="00462E30"/>
    <w:rsid w:val="004B3ADC"/>
    <w:rsid w:val="0053493A"/>
    <w:rsid w:val="00561B02"/>
    <w:rsid w:val="0057401B"/>
    <w:rsid w:val="005F6FFE"/>
    <w:rsid w:val="0064022C"/>
    <w:rsid w:val="00675833"/>
    <w:rsid w:val="00691FA3"/>
    <w:rsid w:val="006A1078"/>
    <w:rsid w:val="006C750A"/>
    <w:rsid w:val="00730B95"/>
    <w:rsid w:val="0074680D"/>
    <w:rsid w:val="007D16CF"/>
    <w:rsid w:val="008302AA"/>
    <w:rsid w:val="00836981"/>
    <w:rsid w:val="0084272C"/>
    <w:rsid w:val="00853486"/>
    <w:rsid w:val="008A20CA"/>
    <w:rsid w:val="008F71F6"/>
    <w:rsid w:val="0092048F"/>
    <w:rsid w:val="00930FF9"/>
    <w:rsid w:val="009915F9"/>
    <w:rsid w:val="00AE3173"/>
    <w:rsid w:val="00AE459C"/>
    <w:rsid w:val="00AE5E55"/>
    <w:rsid w:val="00AF479A"/>
    <w:rsid w:val="00AF61E4"/>
    <w:rsid w:val="00B00C5B"/>
    <w:rsid w:val="00B347A6"/>
    <w:rsid w:val="00BA60BA"/>
    <w:rsid w:val="00BE233A"/>
    <w:rsid w:val="00C0014F"/>
    <w:rsid w:val="00C755CF"/>
    <w:rsid w:val="00C92881"/>
    <w:rsid w:val="00C95ACE"/>
    <w:rsid w:val="00D85D8C"/>
    <w:rsid w:val="00DF14D8"/>
    <w:rsid w:val="00E172E7"/>
    <w:rsid w:val="00E40290"/>
    <w:rsid w:val="00ED3926"/>
    <w:rsid w:val="00F04966"/>
    <w:rsid w:val="00F331D4"/>
    <w:rsid w:val="00F35198"/>
    <w:rsid w:val="00F50879"/>
    <w:rsid w:val="00FC4891"/>
    <w:rsid w:val="00FE5F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04B9B"/>
  <w15:docId w15:val="{9D03C649-5C96-4883-829B-F771B3852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268" w:lineRule="auto"/>
      <w:ind w:left="10"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ind w:left="10" w:right="2" w:hanging="10"/>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25"/>
      <w:ind w:left="10" w:hanging="10"/>
      <w:jc w:val="center"/>
      <w:outlineLvl w:val="1"/>
    </w:pPr>
    <w:rPr>
      <w:rFonts w:ascii="Times New Roman" w:eastAsia="Times New Roman" w:hAnsi="Times New Roman" w:cs="Times New Roman"/>
      <w:color w:val="000000"/>
      <w:sz w:val="28"/>
    </w:rPr>
  </w:style>
  <w:style w:type="paragraph" w:styleId="3">
    <w:name w:val="heading 3"/>
    <w:next w:val="a"/>
    <w:link w:val="30"/>
    <w:uiPriority w:val="9"/>
    <w:unhideWhenUsed/>
    <w:qFormat/>
    <w:pPr>
      <w:keepNext/>
      <w:keepLines/>
      <w:spacing w:after="3"/>
      <w:outlineLvl w:val="2"/>
    </w:pPr>
    <w:rPr>
      <w:rFonts w:ascii="Times New Roman" w:eastAsia="Times New Roman" w:hAnsi="Times New Roman" w:cs="Times New Roman"/>
      <w:color w:val="000000"/>
      <w:sz w:val="18"/>
      <w:u w:val="single"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Pr>
      <w:rFonts w:ascii="Times New Roman" w:eastAsia="Times New Roman" w:hAnsi="Times New Roman" w:cs="Times New Roman"/>
      <w:color w:val="000000"/>
      <w:sz w:val="18"/>
      <w:u w:val="single" w:color="000000"/>
    </w:rPr>
  </w:style>
  <w:style w:type="character" w:customStyle="1" w:styleId="20">
    <w:name w:val="Заголовок 2 Знак"/>
    <w:link w:val="2"/>
    <w:rPr>
      <w:rFonts w:ascii="Times New Roman" w:eastAsia="Times New Roman" w:hAnsi="Times New Roman" w:cs="Times New Roman"/>
      <w:color w:val="000000"/>
      <w:sz w:val="28"/>
    </w:rPr>
  </w:style>
  <w:style w:type="character" w:customStyle="1" w:styleId="10">
    <w:name w:val="Заголовок 1 Знак"/>
    <w:link w:val="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836981"/>
    <w:pPr>
      <w:ind w:left="720"/>
      <w:contextualSpacing/>
    </w:pPr>
  </w:style>
  <w:style w:type="paragraph" w:styleId="a4">
    <w:name w:val="footer"/>
    <w:basedOn w:val="a"/>
    <w:link w:val="a5"/>
    <w:uiPriority w:val="99"/>
    <w:unhideWhenUsed/>
    <w:rsid w:val="00C0014F"/>
    <w:pPr>
      <w:tabs>
        <w:tab w:val="center" w:pos="4819"/>
        <w:tab w:val="right" w:pos="9639"/>
      </w:tabs>
      <w:spacing w:after="0" w:line="240" w:lineRule="auto"/>
    </w:pPr>
  </w:style>
  <w:style w:type="character" w:customStyle="1" w:styleId="a5">
    <w:name w:val="Нижний колонтитул Знак"/>
    <w:basedOn w:val="a0"/>
    <w:link w:val="a4"/>
    <w:uiPriority w:val="99"/>
    <w:rsid w:val="00C0014F"/>
    <w:rPr>
      <w:rFonts w:ascii="Times New Roman" w:eastAsia="Times New Roman" w:hAnsi="Times New Roman" w:cs="Times New Roman"/>
      <w:color w:val="000000"/>
      <w:sz w:val="28"/>
    </w:rPr>
  </w:style>
  <w:style w:type="paragraph" w:styleId="a6">
    <w:name w:val="Balloon Text"/>
    <w:basedOn w:val="a"/>
    <w:link w:val="a7"/>
    <w:uiPriority w:val="99"/>
    <w:semiHidden/>
    <w:unhideWhenUsed/>
    <w:rsid w:val="00FC489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FC4891"/>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894229">
      <w:bodyDiv w:val="1"/>
      <w:marLeft w:val="0"/>
      <w:marRight w:val="0"/>
      <w:marTop w:val="0"/>
      <w:marBottom w:val="0"/>
      <w:divBdr>
        <w:top w:val="none" w:sz="0" w:space="0" w:color="auto"/>
        <w:left w:val="none" w:sz="0" w:space="0" w:color="auto"/>
        <w:bottom w:val="none" w:sz="0" w:space="0" w:color="auto"/>
        <w:right w:val="none" w:sz="0" w:space="0" w:color="auto"/>
      </w:divBdr>
    </w:div>
    <w:div w:id="241574901">
      <w:bodyDiv w:val="1"/>
      <w:marLeft w:val="0"/>
      <w:marRight w:val="0"/>
      <w:marTop w:val="0"/>
      <w:marBottom w:val="0"/>
      <w:divBdr>
        <w:top w:val="none" w:sz="0" w:space="0" w:color="auto"/>
        <w:left w:val="none" w:sz="0" w:space="0" w:color="auto"/>
        <w:bottom w:val="none" w:sz="0" w:space="0" w:color="auto"/>
        <w:right w:val="none" w:sz="0" w:space="0" w:color="auto"/>
      </w:divBdr>
    </w:div>
    <w:div w:id="534585561">
      <w:bodyDiv w:val="1"/>
      <w:marLeft w:val="0"/>
      <w:marRight w:val="0"/>
      <w:marTop w:val="0"/>
      <w:marBottom w:val="0"/>
      <w:divBdr>
        <w:top w:val="none" w:sz="0" w:space="0" w:color="auto"/>
        <w:left w:val="none" w:sz="0" w:space="0" w:color="auto"/>
        <w:bottom w:val="none" w:sz="0" w:space="0" w:color="auto"/>
        <w:right w:val="none" w:sz="0" w:space="0" w:color="auto"/>
      </w:divBdr>
    </w:div>
    <w:div w:id="687222251">
      <w:bodyDiv w:val="1"/>
      <w:marLeft w:val="0"/>
      <w:marRight w:val="0"/>
      <w:marTop w:val="0"/>
      <w:marBottom w:val="0"/>
      <w:divBdr>
        <w:top w:val="none" w:sz="0" w:space="0" w:color="auto"/>
        <w:left w:val="none" w:sz="0" w:space="0" w:color="auto"/>
        <w:bottom w:val="none" w:sz="0" w:space="0" w:color="auto"/>
        <w:right w:val="none" w:sz="0" w:space="0" w:color="auto"/>
      </w:divBdr>
    </w:div>
    <w:div w:id="726417820">
      <w:bodyDiv w:val="1"/>
      <w:marLeft w:val="0"/>
      <w:marRight w:val="0"/>
      <w:marTop w:val="0"/>
      <w:marBottom w:val="0"/>
      <w:divBdr>
        <w:top w:val="none" w:sz="0" w:space="0" w:color="auto"/>
        <w:left w:val="none" w:sz="0" w:space="0" w:color="auto"/>
        <w:bottom w:val="none" w:sz="0" w:space="0" w:color="auto"/>
        <w:right w:val="none" w:sz="0" w:space="0" w:color="auto"/>
      </w:divBdr>
    </w:div>
    <w:div w:id="785582510">
      <w:bodyDiv w:val="1"/>
      <w:marLeft w:val="0"/>
      <w:marRight w:val="0"/>
      <w:marTop w:val="0"/>
      <w:marBottom w:val="0"/>
      <w:divBdr>
        <w:top w:val="none" w:sz="0" w:space="0" w:color="auto"/>
        <w:left w:val="none" w:sz="0" w:space="0" w:color="auto"/>
        <w:bottom w:val="none" w:sz="0" w:space="0" w:color="auto"/>
        <w:right w:val="none" w:sz="0" w:space="0" w:color="auto"/>
      </w:divBdr>
    </w:div>
    <w:div w:id="843399236">
      <w:bodyDiv w:val="1"/>
      <w:marLeft w:val="0"/>
      <w:marRight w:val="0"/>
      <w:marTop w:val="0"/>
      <w:marBottom w:val="0"/>
      <w:divBdr>
        <w:top w:val="none" w:sz="0" w:space="0" w:color="auto"/>
        <w:left w:val="none" w:sz="0" w:space="0" w:color="auto"/>
        <w:bottom w:val="none" w:sz="0" w:space="0" w:color="auto"/>
        <w:right w:val="none" w:sz="0" w:space="0" w:color="auto"/>
      </w:divBdr>
    </w:div>
    <w:div w:id="850530371">
      <w:bodyDiv w:val="1"/>
      <w:marLeft w:val="0"/>
      <w:marRight w:val="0"/>
      <w:marTop w:val="0"/>
      <w:marBottom w:val="0"/>
      <w:divBdr>
        <w:top w:val="none" w:sz="0" w:space="0" w:color="auto"/>
        <w:left w:val="none" w:sz="0" w:space="0" w:color="auto"/>
        <w:bottom w:val="none" w:sz="0" w:space="0" w:color="auto"/>
        <w:right w:val="none" w:sz="0" w:space="0" w:color="auto"/>
      </w:divBdr>
    </w:div>
    <w:div w:id="965963070">
      <w:bodyDiv w:val="1"/>
      <w:marLeft w:val="0"/>
      <w:marRight w:val="0"/>
      <w:marTop w:val="0"/>
      <w:marBottom w:val="0"/>
      <w:divBdr>
        <w:top w:val="none" w:sz="0" w:space="0" w:color="auto"/>
        <w:left w:val="none" w:sz="0" w:space="0" w:color="auto"/>
        <w:bottom w:val="none" w:sz="0" w:space="0" w:color="auto"/>
        <w:right w:val="none" w:sz="0" w:space="0" w:color="auto"/>
      </w:divBdr>
    </w:div>
    <w:div w:id="1139877053">
      <w:bodyDiv w:val="1"/>
      <w:marLeft w:val="0"/>
      <w:marRight w:val="0"/>
      <w:marTop w:val="0"/>
      <w:marBottom w:val="0"/>
      <w:divBdr>
        <w:top w:val="none" w:sz="0" w:space="0" w:color="auto"/>
        <w:left w:val="none" w:sz="0" w:space="0" w:color="auto"/>
        <w:bottom w:val="none" w:sz="0" w:space="0" w:color="auto"/>
        <w:right w:val="none" w:sz="0" w:space="0" w:color="auto"/>
      </w:divBdr>
    </w:div>
    <w:div w:id="1252276040">
      <w:bodyDiv w:val="1"/>
      <w:marLeft w:val="0"/>
      <w:marRight w:val="0"/>
      <w:marTop w:val="0"/>
      <w:marBottom w:val="0"/>
      <w:divBdr>
        <w:top w:val="none" w:sz="0" w:space="0" w:color="auto"/>
        <w:left w:val="none" w:sz="0" w:space="0" w:color="auto"/>
        <w:bottom w:val="none" w:sz="0" w:space="0" w:color="auto"/>
        <w:right w:val="none" w:sz="0" w:space="0" w:color="auto"/>
      </w:divBdr>
    </w:div>
    <w:div w:id="1576697395">
      <w:bodyDiv w:val="1"/>
      <w:marLeft w:val="0"/>
      <w:marRight w:val="0"/>
      <w:marTop w:val="0"/>
      <w:marBottom w:val="0"/>
      <w:divBdr>
        <w:top w:val="none" w:sz="0" w:space="0" w:color="auto"/>
        <w:left w:val="none" w:sz="0" w:space="0" w:color="auto"/>
        <w:bottom w:val="none" w:sz="0" w:space="0" w:color="auto"/>
        <w:right w:val="none" w:sz="0" w:space="0" w:color="auto"/>
      </w:divBdr>
    </w:div>
    <w:div w:id="1694115015">
      <w:bodyDiv w:val="1"/>
      <w:marLeft w:val="0"/>
      <w:marRight w:val="0"/>
      <w:marTop w:val="0"/>
      <w:marBottom w:val="0"/>
      <w:divBdr>
        <w:top w:val="none" w:sz="0" w:space="0" w:color="auto"/>
        <w:left w:val="none" w:sz="0" w:space="0" w:color="auto"/>
        <w:bottom w:val="none" w:sz="0" w:space="0" w:color="auto"/>
        <w:right w:val="none" w:sz="0" w:space="0" w:color="auto"/>
      </w:divBdr>
    </w:div>
    <w:div w:id="1708023829">
      <w:bodyDiv w:val="1"/>
      <w:marLeft w:val="0"/>
      <w:marRight w:val="0"/>
      <w:marTop w:val="0"/>
      <w:marBottom w:val="0"/>
      <w:divBdr>
        <w:top w:val="none" w:sz="0" w:space="0" w:color="auto"/>
        <w:left w:val="none" w:sz="0" w:space="0" w:color="auto"/>
        <w:bottom w:val="none" w:sz="0" w:space="0" w:color="auto"/>
        <w:right w:val="none" w:sz="0" w:space="0" w:color="auto"/>
      </w:divBdr>
    </w:div>
    <w:div w:id="1757825960">
      <w:bodyDiv w:val="1"/>
      <w:marLeft w:val="0"/>
      <w:marRight w:val="0"/>
      <w:marTop w:val="0"/>
      <w:marBottom w:val="0"/>
      <w:divBdr>
        <w:top w:val="none" w:sz="0" w:space="0" w:color="auto"/>
        <w:left w:val="none" w:sz="0" w:space="0" w:color="auto"/>
        <w:bottom w:val="none" w:sz="0" w:space="0" w:color="auto"/>
        <w:right w:val="none" w:sz="0" w:space="0" w:color="auto"/>
      </w:divBdr>
    </w:div>
    <w:div w:id="1785491702">
      <w:bodyDiv w:val="1"/>
      <w:marLeft w:val="0"/>
      <w:marRight w:val="0"/>
      <w:marTop w:val="0"/>
      <w:marBottom w:val="0"/>
      <w:divBdr>
        <w:top w:val="none" w:sz="0" w:space="0" w:color="auto"/>
        <w:left w:val="none" w:sz="0" w:space="0" w:color="auto"/>
        <w:bottom w:val="none" w:sz="0" w:space="0" w:color="auto"/>
        <w:right w:val="none" w:sz="0" w:space="0" w:color="auto"/>
      </w:divBdr>
    </w:div>
    <w:div w:id="1832022608">
      <w:bodyDiv w:val="1"/>
      <w:marLeft w:val="0"/>
      <w:marRight w:val="0"/>
      <w:marTop w:val="0"/>
      <w:marBottom w:val="0"/>
      <w:divBdr>
        <w:top w:val="none" w:sz="0" w:space="0" w:color="auto"/>
        <w:left w:val="none" w:sz="0" w:space="0" w:color="auto"/>
        <w:bottom w:val="none" w:sz="0" w:space="0" w:color="auto"/>
        <w:right w:val="none" w:sz="0" w:space="0" w:color="auto"/>
      </w:divBdr>
    </w:div>
    <w:div w:id="1849906879">
      <w:bodyDiv w:val="1"/>
      <w:marLeft w:val="0"/>
      <w:marRight w:val="0"/>
      <w:marTop w:val="0"/>
      <w:marBottom w:val="0"/>
      <w:divBdr>
        <w:top w:val="none" w:sz="0" w:space="0" w:color="auto"/>
        <w:left w:val="none" w:sz="0" w:space="0" w:color="auto"/>
        <w:bottom w:val="none" w:sz="0" w:space="0" w:color="auto"/>
        <w:right w:val="none" w:sz="0" w:space="0" w:color="auto"/>
      </w:divBdr>
    </w:div>
    <w:div w:id="1871989520">
      <w:bodyDiv w:val="1"/>
      <w:marLeft w:val="0"/>
      <w:marRight w:val="0"/>
      <w:marTop w:val="0"/>
      <w:marBottom w:val="0"/>
      <w:divBdr>
        <w:top w:val="none" w:sz="0" w:space="0" w:color="auto"/>
        <w:left w:val="none" w:sz="0" w:space="0" w:color="auto"/>
        <w:bottom w:val="none" w:sz="0" w:space="0" w:color="auto"/>
        <w:right w:val="none" w:sz="0" w:space="0" w:color="auto"/>
      </w:divBdr>
    </w:div>
    <w:div w:id="1939167448">
      <w:bodyDiv w:val="1"/>
      <w:marLeft w:val="0"/>
      <w:marRight w:val="0"/>
      <w:marTop w:val="0"/>
      <w:marBottom w:val="0"/>
      <w:divBdr>
        <w:top w:val="none" w:sz="0" w:space="0" w:color="auto"/>
        <w:left w:val="none" w:sz="0" w:space="0" w:color="auto"/>
        <w:bottom w:val="none" w:sz="0" w:space="0" w:color="auto"/>
        <w:right w:val="none" w:sz="0" w:space="0" w:color="auto"/>
      </w:divBdr>
    </w:div>
    <w:div w:id="2068409171">
      <w:bodyDiv w:val="1"/>
      <w:marLeft w:val="0"/>
      <w:marRight w:val="0"/>
      <w:marTop w:val="0"/>
      <w:marBottom w:val="0"/>
      <w:divBdr>
        <w:top w:val="none" w:sz="0" w:space="0" w:color="auto"/>
        <w:left w:val="none" w:sz="0" w:space="0" w:color="auto"/>
        <w:bottom w:val="none" w:sz="0" w:space="0" w:color="auto"/>
        <w:right w:val="none" w:sz="0" w:space="0" w:color="auto"/>
      </w:divBdr>
    </w:div>
    <w:div w:id="2096391410">
      <w:bodyDiv w:val="1"/>
      <w:marLeft w:val="0"/>
      <w:marRight w:val="0"/>
      <w:marTop w:val="0"/>
      <w:marBottom w:val="0"/>
      <w:divBdr>
        <w:top w:val="none" w:sz="0" w:space="0" w:color="auto"/>
        <w:left w:val="none" w:sz="0" w:space="0" w:color="auto"/>
        <w:bottom w:val="none" w:sz="0" w:space="0" w:color="auto"/>
        <w:right w:val="none" w:sz="0" w:space="0" w:color="auto"/>
      </w:divBdr>
    </w:div>
    <w:div w:id="21235002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5770B-2062-49AB-ABB2-7A2CF35DA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11</Pages>
  <Words>17017</Words>
  <Characters>9700</Characters>
  <Application>Microsoft Office Word</Application>
  <DocSecurity>0</DocSecurity>
  <Lines>80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41</cp:revision>
  <cp:lastPrinted>2021-08-26T10:44:00Z</cp:lastPrinted>
  <dcterms:created xsi:type="dcterms:W3CDTF">2021-08-09T06:56:00Z</dcterms:created>
  <dcterms:modified xsi:type="dcterms:W3CDTF">2021-08-26T10:45:00Z</dcterms:modified>
</cp:coreProperties>
</file>